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3" w:rsidRPr="002B1B3D" w:rsidRDefault="005121A7" w:rsidP="000A4E74">
      <w:pPr>
        <w:spacing w:after="0"/>
        <w:ind w:firstLine="0"/>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KIRKLARELİ</w:t>
      </w:r>
      <w:r w:rsidR="003E2F23" w:rsidRPr="002B1B3D">
        <w:rPr>
          <w:rFonts w:ascii="Times New Roman" w:eastAsia="Calibri" w:hAnsi="Times New Roman" w:cs="Times New Roman"/>
          <w:b/>
          <w:bCs/>
          <w:color w:val="000000"/>
          <w:lang w:eastAsia="en-US"/>
        </w:rPr>
        <w:t xml:space="preserve">   DEFTERDARLIĞI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w:t>
      </w:r>
      <w:bookmarkStart w:id="0" w:name="_GoBack"/>
      <w:bookmarkEnd w:id="0"/>
      <w:r w:rsidRPr="002B1B3D">
        <w:rPr>
          <w:rFonts w:ascii="Times New Roman" w:hAnsi="Times New Roman" w:cs="Times New Roman"/>
          <w:b/>
          <w:bCs/>
          <w:color w:val="000000"/>
        </w:rPr>
        <w:t>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1" w:name="bookmark55"/>
      <w:bookmarkStart w:id="2" w:name="_Toc367174560"/>
      <w:r w:rsidRPr="002B1B3D">
        <w:rPr>
          <w:rFonts w:ascii="Times New Roman" w:hAnsi="Times New Roman" w:cs="Times New Roman"/>
          <w:b/>
          <w:color w:val="000000"/>
        </w:rPr>
        <w:t>Amaç</w:t>
      </w:r>
      <w:bookmarkEnd w:id="1"/>
      <w:bookmarkEnd w:id="2"/>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Bu Yönergenin amacı;</w:t>
      </w:r>
      <w:r w:rsidR="00743588" w:rsidRPr="00043B95">
        <w:rPr>
          <w:rFonts w:ascii="Times New Roman" w:hAnsi="Times New Roman" w:cs="Times New Roman"/>
        </w:rPr>
        <w:t xml:space="preserve"> </w:t>
      </w:r>
      <w:r w:rsidR="005121A7" w:rsidRPr="00043B95">
        <w:rPr>
          <w:rFonts w:ascii="Times New Roman" w:hAnsi="Times New Roman" w:cs="Times New Roman"/>
        </w:rPr>
        <w:t>Kırklareli</w:t>
      </w:r>
      <w:r w:rsidR="002521FD" w:rsidRPr="00043B95">
        <w:rPr>
          <w:rFonts w:ascii="Times New Roman" w:hAnsi="Times New Roman" w:cs="Times New Roman"/>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3" w:name="_Toc367174561"/>
      <w:r w:rsidRPr="002B1B3D">
        <w:rPr>
          <w:rFonts w:ascii="Times New Roman" w:hAnsi="Times New Roman" w:cs="Times New Roman"/>
          <w:b/>
          <w:color w:val="000000"/>
        </w:rPr>
        <w:t>Kapsam</w:t>
      </w:r>
      <w:bookmarkEnd w:id="3"/>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4"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5121A7">
        <w:rPr>
          <w:rFonts w:ascii="Times New Roman" w:hAnsi="Times New Roman" w:cs="Times New Roman"/>
          <w:color w:val="000000"/>
        </w:rPr>
        <w:t>Kırklareli</w:t>
      </w:r>
      <w:r w:rsidR="006903D9" w:rsidRPr="002B1B3D">
        <w:rPr>
          <w:rFonts w:ascii="Times New Roman" w:hAnsi="Times New Roman" w:cs="Times New Roman"/>
          <w:color w:val="000000"/>
        </w:rPr>
        <w:t xml:space="preserve"> 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4"/>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5" w:name="_Toc367174563"/>
      <w:r w:rsidRPr="002B1B3D">
        <w:rPr>
          <w:rFonts w:ascii="Times New Roman" w:hAnsi="Times New Roman" w:cs="Times New Roman"/>
          <w:b/>
          <w:color w:val="000000"/>
        </w:rPr>
        <w:t>Dayanak</w:t>
      </w:r>
      <w:bookmarkEnd w:id="5"/>
    </w:p>
    <w:p w:rsidR="00DC1B20" w:rsidRPr="002B1B3D" w:rsidRDefault="00F757A5" w:rsidP="000A4E74">
      <w:pPr>
        <w:keepNext/>
        <w:keepLines/>
        <w:spacing w:before="120"/>
        <w:ind w:firstLine="720"/>
        <w:outlineLvl w:val="1"/>
        <w:rPr>
          <w:rFonts w:ascii="Times New Roman" w:hAnsi="Times New Roman" w:cs="Times New Roman"/>
          <w:spacing w:val="-2"/>
        </w:rPr>
      </w:pPr>
      <w:bookmarkStart w:id="6"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6"/>
      <w:r w:rsidR="00DC1B20" w:rsidRPr="002B1B3D">
        <w:rPr>
          <w:rFonts w:ascii="Times New Roman" w:hAnsi="Times New Roman" w:cs="Times New Roman"/>
          <w:spacing w:val="-2"/>
        </w:rPr>
        <w:t xml:space="preserve"> </w:t>
      </w:r>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2.2.4)</w:t>
      </w:r>
    </w:p>
    <w:p w:rsidR="007B63E1" w:rsidRPr="007B63E1" w:rsidRDefault="00F757A5" w:rsidP="007B63E1">
      <w:pPr>
        <w:pStyle w:val="NormalWeb"/>
        <w:jc w:val="both"/>
        <w:rPr>
          <w:rStyle w:val="Gl"/>
          <w:rFonts w:ascii="Times New Roman" w:hAnsi="Times New Roman"/>
          <w:b w:val="0"/>
          <w:color w:val="auto"/>
          <w:sz w:val="24"/>
          <w:szCs w:val="24"/>
        </w:rPr>
      </w:pPr>
      <w:r w:rsidRPr="007B63E1">
        <w:rPr>
          <w:rFonts w:ascii="Times New Roman" w:eastAsia="Calibri" w:hAnsi="Times New Roman"/>
          <w:b/>
          <w:bCs/>
          <w:color w:val="auto"/>
          <w:sz w:val="24"/>
          <w:szCs w:val="24"/>
          <w:lang w:eastAsia="en-US"/>
        </w:rPr>
        <w:t>Madde</w:t>
      </w:r>
      <w:r w:rsidR="00743588" w:rsidRPr="007B63E1">
        <w:rPr>
          <w:rFonts w:ascii="Times New Roman" w:eastAsia="Calibri" w:hAnsi="Times New Roman"/>
          <w:b/>
          <w:bCs/>
          <w:color w:val="auto"/>
          <w:sz w:val="24"/>
          <w:szCs w:val="24"/>
          <w:lang w:eastAsia="en-US"/>
        </w:rPr>
        <w:t xml:space="preserve"> 4</w:t>
      </w:r>
      <w:r w:rsidR="007B63E1">
        <w:rPr>
          <w:rFonts w:ascii="Times New Roman" w:eastAsia="Calibri" w:hAnsi="Times New Roman"/>
          <w:b/>
          <w:color w:val="auto"/>
          <w:sz w:val="24"/>
          <w:szCs w:val="24"/>
        </w:rPr>
        <w:t xml:space="preserve">- (1) </w:t>
      </w:r>
      <w:r w:rsidR="007B63E1" w:rsidRPr="007B63E1">
        <w:rPr>
          <w:rStyle w:val="Gl"/>
          <w:rFonts w:ascii="Times New Roman" w:hAnsi="Times New Roman"/>
          <w:b w:val="0"/>
          <w:iCs/>
          <w:color w:val="auto"/>
          <w:sz w:val="24"/>
          <w:szCs w:val="24"/>
        </w:rPr>
        <w:t>“Ekonomik ve sosyal hedeflere ulaşmak amacıyla iyi yönetişim ilkeleri gözetilerek maliye politikalarının hazırlanmasına katkı sağlamak, belirlenen maliye politikalarını uygulamak, uygulamayı takip etmek ve denetlemek</w:t>
      </w:r>
      <w:r w:rsidR="007B63E1" w:rsidRPr="007B63E1">
        <w:rPr>
          <w:rStyle w:val="Gl"/>
          <w:rFonts w:ascii="Times New Roman" w:hAnsi="Times New Roman"/>
          <w:b w:val="0"/>
          <w:color w:val="auto"/>
          <w:sz w:val="24"/>
          <w:szCs w:val="24"/>
        </w:rPr>
        <w:t>.”</w:t>
      </w:r>
    </w:p>
    <w:p w:rsidR="00743588" w:rsidRPr="002B1B3D" w:rsidRDefault="00743588" w:rsidP="000A4E74">
      <w:pPr>
        <w:spacing w:before="120"/>
        <w:ind w:firstLine="708"/>
        <w:rPr>
          <w:rFonts w:ascii="Times New Roman" w:eastAsia="Calibri" w:hAnsi="Times New Roman" w:cs="Times New Roman"/>
          <w:bCs/>
          <w:i/>
        </w:rPr>
      </w:pP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r w:rsidR="009E30A9" w:rsidRPr="002B1B3D">
        <w:rPr>
          <w:rFonts w:ascii="Times New Roman" w:eastAsia="Calibri" w:hAnsi="Times New Roman" w:cs="Times New Roman"/>
          <w:color w:val="000000"/>
        </w:rPr>
        <w:t xml:space="preserve"> </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r w:rsidR="00E81048">
        <w:rPr>
          <w:rFonts w:ascii="Times New Roman" w:eastAsia="Calibri" w:hAnsi="Times New Roman" w:cs="Times New Roman"/>
          <w:color w:val="000000"/>
        </w:rPr>
        <w:t>Kırklareli</w:t>
      </w:r>
      <w:r w:rsidRPr="002B1B3D">
        <w:rPr>
          <w:rFonts w:ascii="Times New Roman" w:eastAsia="Calibri" w:hAnsi="Times New Roman" w:cs="Times New Roman"/>
          <w:color w:val="000000"/>
        </w:rPr>
        <w:t xml:space="preserve"> 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Pr="002B1B3D">
        <w:rPr>
          <w:rFonts w:ascii="Times New Roman" w:eastAsia="Calibri" w:hAnsi="Times New Roman" w:cs="Times New Roman"/>
          <w:color w:val="000000"/>
        </w:rPr>
        <w:t xml:space="preserve"> </w:t>
      </w:r>
      <w:r w:rsidR="00E81048">
        <w:rPr>
          <w:rFonts w:ascii="Times New Roman" w:eastAsia="Calibri" w:hAnsi="Times New Roman" w:cs="Times New Roman"/>
          <w:color w:val="000000"/>
        </w:rPr>
        <w:t>Kırklareli</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lastRenderedPageBreak/>
        <w:t xml:space="preserve">Birim Amiri: </w:t>
      </w:r>
      <w:r w:rsidRPr="002B1B3D">
        <w:rPr>
          <w:rFonts w:ascii="Times New Roman" w:eastAsia="Calibri" w:hAnsi="Times New Roman" w:cs="Times New Roman"/>
          <w:color w:val="000000"/>
        </w:rPr>
        <w:t>Birimlerin başında bulunan en üst amirlerini (Milli Emlak Dairesi Başkanı, Muhakemat Müdürü</w:t>
      </w:r>
      <w:r w:rsidRPr="002B1B3D">
        <w:rPr>
          <w:rFonts w:ascii="Times New Roman" w:eastAsia="Calibri" w:hAnsi="Times New Roman" w:cs="Times New Roman"/>
          <w:bCs/>
          <w:color w:val="000000"/>
        </w:rPr>
        <w:t>, Yetkili Hazine Avukatı</w:t>
      </w:r>
      <w:r w:rsidRPr="002B1B3D">
        <w:rPr>
          <w:rFonts w:ascii="Times New Roman" w:eastAsia="Calibri" w:hAnsi="Times New Roman" w:cs="Times New Roman"/>
          <w:color w:val="000000"/>
        </w:rPr>
        <w:t>, Muhasebe Müdürü, Emlak- Milli Emlak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Milli Emlak Dairesi Başkanlığı/Müdürlüğü, </w:t>
      </w:r>
      <w:r w:rsidR="0048295E" w:rsidRPr="002B1B3D">
        <w:rPr>
          <w:rFonts w:ascii="Times New Roman" w:hAnsi="Times New Roman" w:cs="Times New Roman"/>
        </w:rPr>
        <w:t xml:space="preserve"> </w:t>
      </w:r>
      <w:r w:rsidRPr="002B1B3D">
        <w:rPr>
          <w:rFonts w:ascii="Times New Roman" w:hAnsi="Times New Roman" w:cs="Times New Roman"/>
        </w:rPr>
        <w:t>Muhakemat Müdürlüğü,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r w:rsidRPr="002B1B3D">
        <w:rPr>
          <w:rFonts w:ascii="Times New Roman" w:hAnsi="Times New Roman" w:cs="Times New Roman"/>
        </w:rPr>
        <w:t xml:space="preserve"> </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BİMER:</w:t>
      </w:r>
      <w:r w:rsidRPr="002B1B3D">
        <w:rPr>
          <w:rFonts w:ascii="Times New Roman" w:eastAsia="Calibri" w:hAnsi="Times New Roman" w:cs="Times New Roman"/>
          <w:color w:val="000000"/>
        </w:rPr>
        <w:t xml:space="preserve"> Başbakanlık 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MEOP:</w:t>
      </w:r>
      <w:r w:rsidRPr="002B1B3D">
        <w:rPr>
          <w:rFonts w:ascii="Times New Roman" w:eastAsia="Calibri" w:hAnsi="Times New Roman" w:cs="Times New Roman"/>
          <w:color w:val="000000"/>
        </w:rPr>
        <w:t xml:space="preserve"> Milli Emlak Otomasyon Pro</w:t>
      </w:r>
      <w:r w:rsidR="007A2110">
        <w:rPr>
          <w:rFonts w:ascii="Times New Roman" w:eastAsia="Calibri" w:hAnsi="Times New Roman" w:cs="Times New Roman"/>
          <w:color w:val="000000"/>
        </w:rPr>
        <w:t>jesi</w:t>
      </w:r>
      <w:r w:rsidR="00D17152">
        <w:rPr>
          <w:rFonts w:ascii="Times New Roman" w:eastAsia="Calibri" w:hAnsi="Times New Roman" w:cs="Times New Roman"/>
          <w:color w:val="000000"/>
        </w:rPr>
        <w:t>ni</w:t>
      </w:r>
      <w:r w:rsidRPr="002B1B3D">
        <w:rPr>
          <w:rFonts w:ascii="Times New Roman" w:eastAsia="Calibri" w:hAnsi="Times New Roman" w:cs="Times New Roman"/>
          <w:color w:val="000000"/>
        </w:rPr>
        <w:t>,</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0371F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13"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r w:rsidRPr="002B1B3D">
        <w:rPr>
          <w:rFonts w:ascii="Times New Roman" w:eastAsia="Calibri" w:hAnsi="Times New Roman" w:cs="Times New Roman"/>
          <w:b/>
          <w:color w:val="000000"/>
          <w:lang w:eastAsia="en-US"/>
        </w:rPr>
        <w:t xml:space="preserve"> </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 eder.</w:t>
      </w:r>
    </w:p>
    <w:p w:rsidR="00E76336" w:rsidRPr="002B1B3D" w:rsidRDefault="00E76336" w:rsidP="000A4E74">
      <w:pPr>
        <w:spacing w:before="120"/>
        <w:ind w:firstLine="708"/>
        <w:rPr>
          <w:rFonts w:ascii="Times New Roman" w:eastAsia="Calibri" w:hAnsi="Times New Roman" w:cs="Times New Roman"/>
          <w:color w:val="000000"/>
        </w:rPr>
      </w:pPr>
    </w:p>
    <w:p w:rsidR="009E30A9" w:rsidRPr="002B1B3D" w:rsidRDefault="009E30A9" w:rsidP="000A4E74">
      <w:pPr>
        <w:tabs>
          <w:tab w:val="left" w:pos="1134"/>
        </w:tabs>
        <w:autoSpaceDE w:val="0"/>
        <w:autoSpaceDN w:val="0"/>
        <w:adjustRightInd w:val="0"/>
        <w:spacing w:before="120"/>
        <w:ind w:left="1134" w:hanging="425"/>
        <w:rPr>
          <w:rFonts w:ascii="Times New Roman" w:eastAsia="Calibri" w:hAnsi="Times New Roman" w:cs="Times New Roman"/>
          <w:color w:val="000000"/>
        </w:rPr>
      </w:pPr>
    </w:p>
    <w:p w:rsidR="009B115E" w:rsidRPr="002B1B3D" w:rsidRDefault="009B115E"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2B1B3D">
        <w:rPr>
          <w:rFonts w:ascii="Times New Roman" w:hAnsi="Times New Roman" w:cs="Times New Roman"/>
          <w:b/>
          <w:spacing w:val="-2"/>
          <w:sz w:val="24"/>
          <w:szCs w:val="24"/>
        </w:rPr>
        <w:t xml:space="preserve">   </w:t>
      </w: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lastRenderedPageBreak/>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Muhakemat Müdürlüğü</w:t>
      </w:r>
      <w:r w:rsidR="00724262" w:rsidRPr="002B1B3D">
        <w:rPr>
          <w:rFonts w:ascii="Times New Roman" w:hAnsi="Times New Roman"/>
          <w:sz w:val="24"/>
          <w:szCs w:val="24"/>
        </w:rPr>
        <w:t>/</w:t>
      </w:r>
      <w:r w:rsidR="00F263FB" w:rsidRPr="002B1B3D">
        <w:rPr>
          <w:rFonts w:ascii="Times New Roman" w:hAnsi="Times New Roman"/>
          <w:sz w:val="24"/>
          <w:szCs w:val="24"/>
        </w:rPr>
        <w:t>Hazine Avukatlığı</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Milli Emlak Dairesi Başkanlığı</w:t>
      </w:r>
      <w:r w:rsidR="00724262" w:rsidRPr="002B1B3D">
        <w:rPr>
          <w:rFonts w:ascii="Times New Roman" w:hAnsi="Times New Roman"/>
          <w:sz w:val="24"/>
          <w:szCs w:val="24"/>
        </w:rPr>
        <w:t>/</w:t>
      </w:r>
      <w:r w:rsidR="005D57B2" w:rsidRPr="002B1B3D">
        <w:rPr>
          <w:rFonts w:ascii="Times New Roman" w:hAnsi="Times New Roman"/>
          <w:sz w:val="24"/>
          <w:szCs w:val="24"/>
        </w:rPr>
        <w:t xml:space="preserve">Milli Emlak </w:t>
      </w:r>
      <w:r w:rsidR="00DC62A9" w:rsidRPr="002B1B3D">
        <w:rPr>
          <w:rFonts w:ascii="Times New Roman" w:hAnsi="Times New Roman"/>
          <w:sz w:val="24"/>
          <w:szCs w:val="24"/>
        </w:rPr>
        <w:t>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B007B9" w:rsidRPr="002B1B3D"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00FB5FF1" w:rsidRPr="002B1B3D">
        <w:rPr>
          <w:rFonts w:ascii="Times New Roman" w:hAnsi="Times New Roman"/>
          <w:sz w:val="24"/>
          <w:szCs w:val="24"/>
        </w:rPr>
        <w:t>, …</w:t>
      </w:r>
      <w:r w:rsidRPr="002B1B3D">
        <w:rPr>
          <w:rFonts w:ascii="Times New Roman" w:hAnsi="Times New Roman"/>
          <w:sz w:val="24"/>
          <w:szCs w:val="24"/>
        </w:rPr>
        <w:t>).</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 3, 4, …).</w:t>
      </w:r>
      <w:r w:rsidR="005C6A34" w:rsidRPr="002B1B3D">
        <w:rPr>
          <w:rFonts w:ascii="Times New Roman" w:hAnsi="Times New Roman" w:cs="Times New Roman"/>
          <w:sz w:val="24"/>
          <w:szCs w:val="24"/>
        </w:rPr>
        <w:t xml:space="preserve"> </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B1B3D" w:rsidRDefault="00AE6797" w:rsidP="000A4E74">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0A4E74">
      <w:pPr>
        <w:spacing w:before="120"/>
        <w:ind w:firstLine="708"/>
        <w:rPr>
          <w:rFonts w:ascii="Times New Roman" w:hAnsi="Times New Roman" w:cs="Times New Roman"/>
          <w:i/>
        </w:rPr>
      </w:pPr>
    </w:p>
    <w:p w:rsidR="005C6A34" w:rsidRPr="002B1B3D" w:rsidRDefault="005C6A34" w:rsidP="000A4E74">
      <w:pPr>
        <w:spacing w:before="120"/>
        <w:ind w:firstLine="708"/>
        <w:rPr>
          <w:rFonts w:ascii="Times New Roman" w:hAnsi="Times New Roman" w:cs="Times New Roman"/>
        </w:rPr>
      </w:pPr>
    </w:p>
    <w:p w:rsidR="005C6A34" w:rsidRPr="002B1B3D" w:rsidRDefault="005C6A34" w:rsidP="000A4E74">
      <w:pPr>
        <w:spacing w:before="120"/>
        <w:ind w:right="20" w:firstLine="708"/>
        <w:rPr>
          <w:rFonts w:ascii="Times New Roman" w:hAnsi="Times New Roman" w:cs="Times New Roman"/>
          <w:i/>
          <w:color w:val="000000"/>
        </w:rPr>
      </w:pPr>
    </w:p>
    <w:p w:rsidR="002240E9" w:rsidRPr="002B1B3D" w:rsidRDefault="002240E9" w:rsidP="000A4E74">
      <w:pPr>
        <w:spacing w:before="120"/>
        <w:ind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2B1B3D" w:rsidRDefault="00C34EBB" w:rsidP="000A4E74">
      <w:pPr>
        <w:pStyle w:val="GvdeMetni24"/>
        <w:shd w:val="clear" w:color="auto" w:fill="auto"/>
        <w:spacing w:before="120" w:after="120" w:line="240" w:lineRule="auto"/>
        <w:ind w:right="20" w:firstLine="720"/>
        <w:jc w:val="both"/>
        <w:rPr>
          <w:b/>
          <w:bCs/>
          <w:color w:val="000000"/>
          <w:sz w:val="24"/>
          <w:szCs w:val="24"/>
        </w:rPr>
      </w:pPr>
      <w:proofErr w:type="spellStart"/>
      <w:r>
        <w:rPr>
          <w:b/>
          <w:bCs/>
          <w:color w:val="000000"/>
          <w:sz w:val="24"/>
          <w:szCs w:val="24"/>
        </w:rPr>
        <w:t>Muhakemat</w:t>
      </w:r>
      <w:proofErr w:type="spellEnd"/>
      <w:r>
        <w:rPr>
          <w:b/>
          <w:bCs/>
          <w:color w:val="000000"/>
          <w:sz w:val="24"/>
          <w:szCs w:val="24"/>
        </w:rPr>
        <w:t xml:space="preserve"> Müdürlüğü</w:t>
      </w:r>
    </w:p>
    <w:p w:rsidR="005C6A34" w:rsidRPr="002B1B3D" w:rsidRDefault="00F757A5" w:rsidP="000A4E74">
      <w:pPr>
        <w:pStyle w:val="Style4"/>
        <w:widowControl/>
        <w:spacing w:before="120" w:after="120" w:line="240" w:lineRule="auto"/>
        <w:rPr>
          <w:b/>
          <w:bCs/>
          <w:color w:val="000000"/>
        </w:rPr>
      </w:pPr>
      <w:r w:rsidRPr="002B1B3D">
        <w:rPr>
          <w:b/>
          <w:bCs/>
          <w:color w:val="000000"/>
        </w:rPr>
        <w:t>Madde</w:t>
      </w:r>
      <w:r w:rsidR="005C6A34" w:rsidRPr="002B1B3D">
        <w:rPr>
          <w:b/>
          <w:bCs/>
          <w:color w:val="000000"/>
        </w:rPr>
        <w:t xml:space="preserve"> 8</w:t>
      </w:r>
      <w:r w:rsidR="005C6A34" w:rsidRPr="002B1B3D">
        <w:rPr>
          <w:bCs/>
          <w:color w:val="000000"/>
        </w:rPr>
        <w:t xml:space="preserve">- </w:t>
      </w:r>
      <w:r w:rsidR="00181973" w:rsidRPr="002B1B3D">
        <w:rPr>
          <w:b/>
          <w:color w:val="000000"/>
        </w:rPr>
        <w:t xml:space="preserve">(1) </w:t>
      </w:r>
      <w:proofErr w:type="spellStart"/>
      <w:r w:rsidR="00C34EBB">
        <w:rPr>
          <w:b/>
          <w:bCs/>
          <w:color w:val="000000"/>
        </w:rPr>
        <w:t>Muhakemat</w:t>
      </w:r>
      <w:proofErr w:type="spellEnd"/>
      <w:r w:rsidR="00C34EBB">
        <w:rPr>
          <w:b/>
          <w:bCs/>
          <w:color w:val="000000"/>
        </w:rPr>
        <w:t xml:space="preserve"> Müdürlüğünün</w:t>
      </w:r>
    </w:p>
    <w:p w:rsidR="005C6A34" w:rsidRPr="002B1B3D" w:rsidRDefault="005C6A3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w:t>
      </w:r>
      <w:r w:rsidR="00ED4722" w:rsidRPr="002B1B3D">
        <w:rPr>
          <w:color w:val="000000"/>
          <w:lang w:eastAsia="en-US"/>
        </w:rPr>
        <w:t xml:space="preserve">revleri Hakkında Kanun Hükmünde </w:t>
      </w:r>
      <w:r w:rsidRPr="002B1B3D">
        <w:rPr>
          <w:color w:val="000000"/>
          <w:lang w:eastAsia="en-US"/>
        </w:rPr>
        <w:t>Kararnamenin</w:t>
      </w:r>
      <w:r w:rsidR="00BE25E1" w:rsidRPr="002B1B3D">
        <w:rPr>
          <w:color w:val="000000"/>
          <w:lang w:eastAsia="en-US"/>
        </w:rPr>
        <w:t xml:space="preserve"> (KHK)</w:t>
      </w:r>
      <w:r w:rsidRPr="002B1B3D">
        <w:rPr>
          <w:color w:val="000000"/>
          <w:lang w:eastAsia="en-US"/>
        </w:rPr>
        <w:t xml:space="preserve"> Ek 24 üncü madde hükümlerine göre görevleri;</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Bakanlığın ve talep halinde genel bütçe kapsamındaki kamu idareleri ve özel bütçeli idarelerin hukuk danışmanlığını ve </w:t>
      </w:r>
      <w:proofErr w:type="spellStart"/>
      <w:r w:rsidRPr="002B1B3D">
        <w:rPr>
          <w:color w:val="000000"/>
          <w:lang w:eastAsia="en-US"/>
        </w:rPr>
        <w:t>muhakemat</w:t>
      </w:r>
      <w:proofErr w:type="spellEnd"/>
      <w:r w:rsidRPr="002B1B3D">
        <w:rPr>
          <w:color w:val="000000"/>
          <w:lang w:eastAsia="en-US"/>
        </w:rPr>
        <w:t xml:space="preserve"> hizmetlerini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Hazinenin mülkiyetindeki taşınmazlar ile Devletin hüküm ve tasarrufu altındaki taşınmazların </w:t>
      </w:r>
      <w:proofErr w:type="spellStart"/>
      <w:r w:rsidRPr="002B1B3D">
        <w:rPr>
          <w:color w:val="000000"/>
          <w:lang w:eastAsia="en-US"/>
        </w:rPr>
        <w:t>ayn'ıyla</w:t>
      </w:r>
      <w:proofErr w:type="spellEnd"/>
      <w:r w:rsidRPr="002B1B3D">
        <w:rPr>
          <w:color w:val="000000"/>
          <w:lang w:eastAsia="en-US"/>
        </w:rPr>
        <w:t xml:space="preserve"> ilgili her türlü davaları takip etmek ve icra işlemlerini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5C6A34" w:rsidRPr="002B1B3D" w:rsidRDefault="005C6A3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 xml:space="preserve">659 sayılı Genel Bütçe Kapsamındaki Kamu İdareleri ve Özel Bütçeli İdarelerde Hukuk Hizmetlerinin Yürütülmesine İlişkin </w:t>
      </w:r>
      <w:r w:rsidR="00BE25E1" w:rsidRPr="002B1B3D">
        <w:rPr>
          <w:bCs/>
          <w:color w:val="000000"/>
          <w:lang w:eastAsia="en-US"/>
        </w:rPr>
        <w:t>KHK</w:t>
      </w:r>
      <w:r w:rsidRPr="002B1B3D">
        <w:rPr>
          <w:bCs/>
          <w:color w:val="000000"/>
          <w:lang w:eastAsia="en-US"/>
        </w:rPr>
        <w:t xml:space="preserve"> hükümlerine göre görev ve yetkiler;</w:t>
      </w:r>
    </w:p>
    <w:p w:rsidR="005C6A34" w:rsidRPr="002B1B3D" w:rsidRDefault="005C6A34" w:rsidP="000A4E74">
      <w:pPr>
        <w:pStyle w:val="Style15"/>
        <w:widowControl/>
        <w:numPr>
          <w:ilvl w:val="0"/>
          <w:numId w:val="23"/>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r w:rsidR="00A6498C" w:rsidRPr="002B1B3D">
        <w:rPr>
          <w:rStyle w:val="FontStyle25"/>
          <w:sz w:val="24"/>
          <w:szCs w:val="24"/>
        </w:rPr>
        <w:t>,</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w:t>
      </w:r>
      <w:r w:rsidR="004F439F" w:rsidRPr="002B1B3D">
        <w:rPr>
          <w:rStyle w:val="FontStyle25"/>
          <w:sz w:val="24"/>
          <w:szCs w:val="24"/>
        </w:rPr>
        <w:t>an vazgeçme yetkisini kullanmak</w:t>
      </w:r>
      <w:r w:rsidR="00A6498C" w:rsidRPr="002B1B3D">
        <w:rPr>
          <w:rStyle w:val="FontStyle25"/>
          <w:sz w:val="24"/>
          <w:szCs w:val="24"/>
        </w:rPr>
        <w:t>,</w:t>
      </w:r>
    </w:p>
    <w:p w:rsidR="005C6A34"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FF29E7"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5C6A34"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5C6A34" w:rsidRPr="002B1B3D" w:rsidRDefault="005C6A34" w:rsidP="000A4E74">
      <w:pPr>
        <w:pStyle w:val="Style15"/>
        <w:widowControl/>
        <w:numPr>
          <w:ilvl w:val="0"/>
          <w:numId w:val="23"/>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w:t>
      </w:r>
      <w:proofErr w:type="spellStart"/>
      <w:r w:rsidR="00EE4CB5" w:rsidRPr="002B1B3D">
        <w:rPr>
          <w:rStyle w:val="FontStyle25"/>
          <w:color w:val="000000"/>
          <w:sz w:val="24"/>
          <w:szCs w:val="24"/>
        </w:rPr>
        <w:t>ncı</w:t>
      </w:r>
      <w:proofErr w:type="spellEnd"/>
      <w:r w:rsidR="00EE4CB5" w:rsidRPr="002B1B3D">
        <w:rPr>
          <w:rStyle w:val="FontStyle25"/>
          <w:color w:val="000000"/>
          <w:sz w:val="24"/>
          <w:szCs w:val="24"/>
        </w:rPr>
        <w:t xml:space="preserve"> maddeleri </w:t>
      </w:r>
      <w:r w:rsidRPr="002B1B3D">
        <w:rPr>
          <w:rStyle w:val="FontStyle25"/>
          <w:color w:val="000000"/>
          <w:sz w:val="24"/>
          <w:szCs w:val="24"/>
        </w:rPr>
        <w:t>uyarınca</w:t>
      </w:r>
      <w:r w:rsidR="00EE4CB5" w:rsidRPr="002B1B3D">
        <w:rPr>
          <w:rStyle w:val="FontStyle25"/>
          <w:color w:val="000000"/>
          <w:sz w:val="24"/>
          <w:szCs w:val="24"/>
        </w:rPr>
        <w:t xml:space="preserve"> </w:t>
      </w:r>
      <w:r w:rsidRPr="002B1B3D">
        <w:rPr>
          <w:rStyle w:val="FontStyle25"/>
          <w:color w:val="000000"/>
          <w:sz w:val="24"/>
          <w:szCs w:val="24"/>
        </w:rPr>
        <w:t xml:space="preserve">Bakanlık birimlerinin taksitlendirme ve </w:t>
      </w:r>
      <w:proofErr w:type="spellStart"/>
      <w:r w:rsidRPr="002B1B3D">
        <w:rPr>
          <w:rStyle w:val="FontStyle25"/>
          <w:color w:val="000000"/>
          <w:sz w:val="24"/>
          <w:szCs w:val="24"/>
        </w:rPr>
        <w:t>sulhen</w:t>
      </w:r>
      <w:proofErr w:type="spellEnd"/>
      <w:r w:rsidRPr="002B1B3D">
        <w:rPr>
          <w:rStyle w:val="FontStyle25"/>
          <w:color w:val="000000"/>
          <w:sz w:val="24"/>
          <w:szCs w:val="24"/>
        </w:rPr>
        <w:t xml:space="preserve"> ödemelerine ilişkin görüş vermek,</w:t>
      </w:r>
    </w:p>
    <w:p w:rsidR="005C6A34"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5C6A34" w:rsidRPr="002B1B3D" w:rsidRDefault="00E26C8D" w:rsidP="000A4E74">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w:t>
      </w:r>
      <w:r w:rsidR="00573948" w:rsidRPr="002B1B3D">
        <w:rPr>
          <w:rStyle w:val="FontStyle24"/>
          <w:color w:val="000000"/>
          <w:sz w:val="24"/>
          <w:szCs w:val="24"/>
        </w:rPr>
        <w:t xml:space="preserve">  </w:t>
      </w:r>
      <w:r w:rsidR="005C6A34" w:rsidRPr="002B1B3D">
        <w:rPr>
          <w:rStyle w:val="FontStyle24"/>
          <w:color w:val="000000"/>
          <w:sz w:val="24"/>
          <w:szCs w:val="24"/>
        </w:rPr>
        <w:t>Müşavir Hazine Avukatları ve Hazine Avukatlarının Görevleri</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 xml:space="preserve">Uyuşmazlığın </w:t>
      </w:r>
      <w:proofErr w:type="spellStart"/>
      <w:r w:rsidRPr="002B1B3D">
        <w:rPr>
          <w:bCs/>
          <w:lang w:eastAsia="en-US"/>
        </w:rPr>
        <w:t>sulhen</w:t>
      </w:r>
      <w:proofErr w:type="spellEnd"/>
      <w:r w:rsidRPr="002B1B3D">
        <w:rPr>
          <w:bCs/>
          <w:lang w:eastAsia="en-US"/>
        </w:rPr>
        <w:t xml:space="preserve">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 xml:space="preserve">Hazinenin mülkiyetindeki taşınmazlar ile Devletin hüküm ve tasarrufu altındaki taşınmazların </w:t>
      </w:r>
      <w:proofErr w:type="spellStart"/>
      <w:r w:rsidRPr="002B1B3D">
        <w:rPr>
          <w:rStyle w:val="FontStyle25"/>
          <w:color w:val="000000"/>
          <w:sz w:val="24"/>
          <w:szCs w:val="24"/>
        </w:rPr>
        <w:t>ayn’ıyla</w:t>
      </w:r>
      <w:proofErr w:type="spellEnd"/>
      <w:r w:rsidRPr="002B1B3D">
        <w:rPr>
          <w:rStyle w:val="FontStyle25"/>
          <w:color w:val="000000"/>
          <w:sz w:val="24"/>
          <w:szCs w:val="24"/>
        </w:rPr>
        <w:t xml:space="preserve">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lastRenderedPageBreak/>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r w:rsidRPr="002B1B3D">
        <w:rPr>
          <w:bCs/>
          <w:color w:val="000000"/>
        </w:rPr>
        <w:t>Muhakemat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lastRenderedPageBreak/>
        <w:t>Giden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w:t>
      </w:r>
      <w:r w:rsidR="00181973" w:rsidRPr="002B1B3D">
        <w:rPr>
          <w:rStyle w:val="FontStyle24"/>
          <w:b w:val="0"/>
          <w:color w:val="000000"/>
          <w:sz w:val="24"/>
          <w:szCs w:val="24"/>
        </w:rPr>
        <w:t xml:space="preserve"> </w:t>
      </w:r>
      <w:r w:rsidRPr="002B1B3D">
        <w:rPr>
          <w:rStyle w:val="FontStyle24"/>
          <w:b w:val="0"/>
          <w:color w:val="000000"/>
          <w:sz w:val="24"/>
          <w:szCs w:val="24"/>
        </w:rPr>
        <w:t>(Muakkipler)</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Çok gizli, gizli, kişiye özel ve hizmete özel yazıları, zarf açılmadan zarf üzerindeki bilgilere dayanılarak evrak kayıt defterine kayıt yapıldıktan </w:t>
      </w:r>
      <w:r w:rsidRPr="00487CCD">
        <w:rPr>
          <w:rStyle w:val="FontStyle25"/>
          <w:sz w:val="24"/>
          <w:szCs w:val="24"/>
        </w:rPr>
        <w:lastRenderedPageBreak/>
        <w:t>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Muhasebe yetkilisi mutemedi onayını hazırlamak ve görevlendirilmesi halinde Hazine alacakları ve vekalet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lastRenderedPageBreak/>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Pr="00E84DFA"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Kanun gereğince Müdürlükte görevli personelin (ücretsiz izinli personel dahil) ve bakmakla yükümlü oldukları yakınlarının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kullanılan fotokopi makinesi, faks cihazı, klima, kesintisiz güç kaynağı, projeksiyon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lastRenderedPageBreak/>
        <w:t>Mal veya hizmet</w:t>
      </w:r>
      <w:r w:rsidRPr="00E84DFA">
        <w:rPr>
          <w:bCs/>
        </w:rPr>
        <w:t xml:space="preserve"> alımlarına ilişkin ödeme işlemlerini gerçekleştirmektir.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Tebligat Servisi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Bilgi İşlem Servisi</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w:t>
      </w:r>
      <w:proofErr w:type="spellStart"/>
      <w:r w:rsidRPr="00E84DFA">
        <w:rPr>
          <w:bCs/>
        </w:rPr>
        <w:t>pc</w:t>
      </w:r>
      <w:proofErr w:type="spellEnd"/>
      <w:r w:rsidRPr="00E84DFA">
        <w:rPr>
          <w:bCs/>
        </w:rPr>
        <w:t>-ekran-yazıcı-tarayıcı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lastRenderedPageBreak/>
        <w:t xml:space="preserve">Bilgisayarların son kullanıcıya hazır hale getirilerek kullanıcıya teslimi ve kullanımı konusunda her türlü </w:t>
      </w:r>
      <w:proofErr w:type="spellStart"/>
      <w:r w:rsidRPr="00E84DFA">
        <w:rPr>
          <w:bCs/>
        </w:rPr>
        <w:t>operasyonel</w:t>
      </w:r>
      <w:proofErr w:type="spellEnd"/>
      <w:r w:rsidRPr="00E84DFA">
        <w:rPr>
          <w:bCs/>
        </w:rPr>
        <w:t xml:space="preserve">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5C6A34" w:rsidRPr="002B1B3D" w:rsidRDefault="00A4646B" w:rsidP="00756FFD">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 xml:space="preserve"> </w:t>
      </w:r>
      <w:r w:rsidR="005C6A34" w:rsidRPr="002B1B3D">
        <w:rPr>
          <w:rStyle w:val="FontStyle24"/>
          <w:bCs w:val="0"/>
          <w:color w:val="000000"/>
          <w:sz w:val="24"/>
          <w:szCs w:val="24"/>
        </w:rPr>
        <w:t>Dava ve İcra Takip Servisi (Muakkipler)</w:t>
      </w:r>
      <w:r w:rsidR="005C6A34" w:rsidRPr="002B1B3D">
        <w:rPr>
          <w:rStyle w:val="FontStyle24"/>
          <w:color w:val="000000"/>
          <w:sz w:val="24"/>
          <w:szCs w:val="24"/>
        </w:rPr>
        <w:t xml:space="preserve">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Müdürlüklerinde yapılacak dosya işlemleri için icra dosyalarını hazır hale getirmek,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E84DFA">
        <w:rPr>
          <w:bCs/>
        </w:rPr>
        <w:t xml:space="preserve">Avans mutemedi olarak görevlendirilen personel tarafından avans ödemesine ilişkin muhasebe işlem fişi ve eklerini hazırlamak, </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Avansların çekildiği tarihten itibaren bir ay içinde mahsubunu gerçekleştirmek,</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 xml:space="preserve">Mahkeme harç ve gideri ödemelerini yapmak, </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Fihrist kayıtlarını METOP üzerinden yapmak,</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lastRenderedPageBreak/>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5C6A34" w:rsidRPr="002B1B3D">
        <w:rPr>
          <w:b/>
          <w:bCs/>
          <w:sz w:val="24"/>
          <w:szCs w:val="24"/>
        </w:rPr>
        <w:t xml:space="preserve"> 9-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9E4FF8" w:rsidRPr="002B1B3D" w:rsidRDefault="009E4FF8"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Red ve İadeler Servisi </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Birimleri Arası İşlemler Servisi</w:t>
      </w:r>
    </w:p>
    <w:p w:rsidR="005C6A34" w:rsidRPr="002B1B3D" w:rsidRDefault="005C6A34" w:rsidP="000A4E7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Yapı Denetim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Yetkilisi Mutemedi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Tetkik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Emanetler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5C6A34" w:rsidRPr="002B1B3D" w:rsidRDefault="00780D4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Personel/Özlük Servisleri</w:t>
      </w:r>
      <w:r w:rsidR="005C6A34" w:rsidRPr="002B1B3D">
        <w:rPr>
          <w:rFonts w:ascii="Times New Roman" w:eastAsia="Times New Roman" w:hAnsi="Times New Roman" w:cs="Times New Roman"/>
          <w:sz w:val="24"/>
          <w:szCs w:val="24"/>
          <w:lang w:eastAsia="tr-TR"/>
        </w:rPr>
        <w:t xml:space="preserve"> </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Görüş, Uygulama ve Rapor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Taşınır İşlemleri Servisi</w:t>
      </w:r>
    </w:p>
    <w:p w:rsidR="005C6A34" w:rsidRPr="002B1B3D" w:rsidRDefault="006D40B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Satın Alma (</w:t>
      </w:r>
      <w:r w:rsidR="005C6A34" w:rsidRPr="002B1B3D">
        <w:rPr>
          <w:rFonts w:ascii="Times New Roman" w:eastAsia="Times New Roman" w:hAnsi="Times New Roman" w:cs="Times New Roman"/>
          <w:sz w:val="24"/>
          <w:szCs w:val="24"/>
          <w:lang w:eastAsia="tr-TR"/>
        </w:rPr>
        <w:t>İdari ve Mali İşler</w:t>
      </w:r>
      <w:r w:rsidRPr="002B1B3D">
        <w:rPr>
          <w:rFonts w:ascii="Times New Roman" w:eastAsia="Times New Roman" w:hAnsi="Times New Roman" w:cs="Times New Roman"/>
          <w:sz w:val="24"/>
          <w:szCs w:val="24"/>
          <w:lang w:eastAsia="tr-TR"/>
        </w:rPr>
        <w:t>)</w:t>
      </w:r>
      <w:r w:rsidR="005C6A34" w:rsidRPr="002B1B3D">
        <w:rPr>
          <w:rFonts w:ascii="Times New Roman" w:eastAsia="Times New Roman" w:hAnsi="Times New Roman" w:cs="Times New Roman"/>
          <w:sz w:val="24"/>
          <w:szCs w:val="24"/>
          <w:lang w:eastAsia="tr-TR"/>
        </w:rPr>
        <w:t xml:space="preserv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Bilgi İşlem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Yevmiye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Evrak Kayıt ve Arşiv İşlemleri Servisi</w:t>
      </w:r>
    </w:p>
    <w:p w:rsidR="00413E04" w:rsidRPr="002B1B3D" w:rsidRDefault="00EA43C7" w:rsidP="000A4E74">
      <w:pPr>
        <w:spacing w:before="120"/>
        <w:ind w:firstLine="708"/>
        <w:rPr>
          <w:rFonts w:ascii="Times New Roman" w:hAnsi="Times New Roman" w:cs="Times New Roman"/>
          <w:b/>
        </w:rPr>
      </w:pPr>
      <w:bookmarkStart w:id="7" w:name="_Toc288140809"/>
      <w:bookmarkStart w:id="8" w:name="_Toc288140953"/>
      <w:bookmarkStart w:id="9" w:name="_Toc288141096"/>
      <w:bookmarkStart w:id="10" w:name="_Toc288203967"/>
      <w:bookmarkStart w:id="11" w:name="_Toc288469995"/>
      <w:r w:rsidRPr="002B1B3D">
        <w:rPr>
          <w:rFonts w:ascii="Times New Roman" w:hAnsi="Times New Roman" w:cs="Times New Roman"/>
          <w:b/>
        </w:rPr>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7"/>
      <w:bookmarkEnd w:id="8"/>
      <w:bookmarkEnd w:id="9"/>
      <w:bookmarkEnd w:id="10"/>
      <w:bookmarkEnd w:id="11"/>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2"/>
    <w:bookmarkEnd w:id="13"/>
    <w:bookmarkEnd w:id="14"/>
    <w:bookmarkEnd w:id="15"/>
    <w:bookmarkEnd w:id="16"/>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C6A34" w:rsidRPr="002B1B3D" w:rsidRDefault="005C6A34" w:rsidP="000A4E74">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Gelirlerinden Red ve İadeler Servisi </w:t>
      </w:r>
    </w:p>
    <w:p w:rsidR="00F757A5"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Bütçe gelirlerinden fazla ve yersiz yapılan tahsilatların </w:t>
      </w:r>
      <w:proofErr w:type="spellStart"/>
      <w:r w:rsidR="005C6A34" w:rsidRPr="002B1B3D">
        <w:rPr>
          <w:rFonts w:ascii="Times New Roman" w:hAnsi="Times New Roman" w:cs="Times New Roman"/>
        </w:rPr>
        <w:t>red</w:t>
      </w:r>
      <w:proofErr w:type="spellEnd"/>
      <w:r w:rsidR="005C6A34" w:rsidRPr="002B1B3D">
        <w:rPr>
          <w:rFonts w:ascii="Times New Roman" w:hAnsi="Times New Roman" w:cs="Times New Roman"/>
        </w:rPr>
        <w:t xml:space="preserve">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İşlemler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 Servisi </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Yetkilisi Mutemedi İşlemleri Servisi </w:t>
      </w:r>
    </w:p>
    <w:p w:rsidR="005C6A34"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lastRenderedPageBreak/>
        <w:t>Anayasa Mahkemesi Başkanlığı, 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r w:rsidRPr="002B1B3D">
        <w:rPr>
          <w:rFonts w:ascii="Times New Roman" w:hAnsi="Times New Roman" w:cs="Times New Roman"/>
        </w:rPr>
        <w:t xml:space="preserve">tahsil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7"/>
      <w:bookmarkEnd w:id="18"/>
      <w:bookmarkEnd w:id="19"/>
      <w:bookmarkEnd w:id="20"/>
      <w:bookmarkEnd w:id="21"/>
      <w:bookmarkEnd w:id="22"/>
      <w:bookmarkEnd w:id="23"/>
      <w:bookmarkEnd w:id="24"/>
      <w:bookmarkEnd w:id="25"/>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Kamu idarelerinin faaliyet alacakları ve kurum alacakları dışında kalan ve kamu idarelerince tespit edilen</w:t>
      </w:r>
      <w:r w:rsidR="005C6A34" w:rsidRPr="002B1B3D">
        <w:rPr>
          <w:rFonts w:ascii="Times New Roman" w:hAnsi="Times New Roman" w:cs="Times New Roman"/>
          <w:b/>
          <w:bCs/>
        </w:rPr>
        <w:t xml:space="preserve"> </w:t>
      </w:r>
      <w:r w:rsidR="005C6A34" w:rsidRPr="002B1B3D">
        <w:rPr>
          <w:rFonts w:ascii="Times New Roman" w:hAnsi="Times New Roman" w:cs="Times New Roman"/>
        </w:rPr>
        <w:t>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0D6F9A" w:rsidRDefault="000D6F9A" w:rsidP="000A4E74">
      <w:pPr>
        <w:spacing w:before="120"/>
        <w:ind w:firstLine="708"/>
        <w:rPr>
          <w:rFonts w:ascii="Times New Roman" w:hAnsi="Times New Roman" w:cs="Times New Roman"/>
          <w:b/>
        </w:rPr>
        <w:sectPr w:rsidR="000D6F9A" w:rsidSect="00AA1AF7">
          <w:footerReference w:type="even" r:id="rId14"/>
          <w:footerReference w:type="default" r:id="rId15"/>
          <w:pgSz w:w="11906" w:h="16838"/>
          <w:pgMar w:top="1843" w:right="1417" w:bottom="1418" w:left="1417" w:header="708" w:footer="708" w:gutter="0"/>
          <w:cols w:space="708"/>
          <w:docGrid w:linePitch="360"/>
        </w:sectPr>
      </w:pPr>
    </w:p>
    <w:p w:rsidR="005C6A34" w:rsidRPr="002B1B3D" w:rsidRDefault="00A11FF9" w:rsidP="000A4E74">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B1B3D">
        <w:rPr>
          <w:rStyle w:val="FontStyle24"/>
          <w:b w:val="0"/>
          <w:color w:val="000000"/>
          <w:sz w:val="24"/>
          <w:szCs w:val="24"/>
        </w:rPr>
        <w:t xml:space="preserve"> ve il dahilinde hizmet veren malmüdürlükleri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Genel Bütçe kapsamındaki Muhasebe Birimlerince görevlendirilen personele istenilen basılı kağıtları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Merkezi Yönetim Muhasebe Yönetmeliğinde tanımı yapılan yetkili memurlara zimmetle veya peşin para ile değerli kağıtları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0371F6" w:rsidP="00487CCD">
      <w:pPr>
        <w:pStyle w:val="ListeParagraf"/>
        <w:numPr>
          <w:ilvl w:val="2"/>
          <w:numId w:val="27"/>
        </w:numPr>
        <w:spacing w:before="120"/>
        <w:ind w:left="1843" w:hanging="850"/>
        <w:jc w:val="both"/>
        <w:rPr>
          <w:rStyle w:val="FontStyle24"/>
          <w:b w:val="0"/>
          <w:color w:val="000000"/>
          <w:sz w:val="24"/>
          <w:szCs w:val="24"/>
        </w:rPr>
      </w:pPr>
      <w:hyperlink r:id="rId16" w:tooltip="Anasayfaya git" w:history="1">
        <w:r w:rsidR="005C6A34" w:rsidRPr="00487CCD">
          <w:rPr>
            <w:rStyle w:val="FontStyle24"/>
            <w:b w:val="0"/>
            <w:color w:val="000000"/>
            <w:sz w:val="24"/>
            <w:szCs w:val="24"/>
          </w:rPr>
          <w:t>Türkiye Bilimsel ve Teknolojik Araştırma Kurumu</w:t>
        </w:r>
      </w:hyperlink>
      <w:r w:rsidR="005C6A34" w:rsidRPr="00487CCD">
        <w:rPr>
          <w:rStyle w:val="FontStyle24"/>
          <w:b w:val="0"/>
          <w:color w:val="000000"/>
          <w:sz w:val="24"/>
          <w:szCs w:val="24"/>
        </w:rPr>
        <w:t xml:space="preserve"> (TÜBİTAK) projeleri ile ilgili ödemeleri Ziraat Bankasına göndermek,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w:t>
      </w:r>
      <w:r w:rsidR="005432B3" w:rsidRPr="00487CCD">
        <w:rPr>
          <w:rStyle w:val="FontStyle24"/>
          <w:b w:val="0"/>
          <w:color w:val="000000"/>
          <w:sz w:val="24"/>
          <w:szCs w:val="24"/>
        </w:rPr>
        <w:t>bında muhafaza edilen gelirleri</w:t>
      </w:r>
      <w:r w:rsidRPr="00487CCD">
        <w:rPr>
          <w:rStyle w:val="FontStyle24"/>
          <w:b w:val="0"/>
          <w:color w:val="000000"/>
          <w:sz w:val="24"/>
          <w:szCs w:val="24"/>
        </w:rPr>
        <w:t xml:space="preserve"> üçer aylık vadeli hesaplarda nemalandırmak ve bu hesaplara ilişkin işlemleri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ne İlişkin Usul ve Esaslar</w:t>
      </w:r>
      <w:r w:rsidR="00020149" w:rsidRPr="00487CCD">
        <w:rPr>
          <w:rStyle w:val="FontStyle24"/>
          <w:b w:val="0"/>
          <w:color w:val="000000"/>
          <w:sz w:val="24"/>
          <w:szCs w:val="24"/>
        </w:rPr>
        <w:t xml:space="preserve"> </w:t>
      </w:r>
      <w:r w:rsidR="00F94D85" w:rsidRPr="00487CCD">
        <w:rPr>
          <w:rStyle w:val="FontStyle24"/>
          <w:b w:val="0"/>
          <w:color w:val="000000"/>
          <w:sz w:val="24"/>
          <w:szCs w:val="24"/>
        </w:rPr>
        <w:t xml:space="preserve">uyarınca </w:t>
      </w:r>
      <w:r w:rsidRPr="00487CCD">
        <w:rPr>
          <w:rStyle w:val="FontStyle24"/>
          <w:b w:val="0"/>
          <w:color w:val="000000"/>
          <w:sz w:val="24"/>
          <w:szCs w:val="24"/>
        </w:rPr>
        <w:t xml:space="preserve">vergi dairelerinin </w:t>
      </w:r>
      <w:proofErr w:type="spellStart"/>
      <w:r w:rsidRPr="00487CCD">
        <w:rPr>
          <w:rStyle w:val="FontStyle24"/>
          <w:b w:val="0"/>
          <w:color w:val="000000"/>
          <w:sz w:val="24"/>
          <w:szCs w:val="24"/>
        </w:rPr>
        <w:t>red</w:t>
      </w:r>
      <w:proofErr w:type="spellEnd"/>
      <w:r w:rsidRPr="00487CCD">
        <w:rPr>
          <w:rStyle w:val="FontStyle24"/>
          <w:b w:val="0"/>
          <w:color w:val="000000"/>
          <w:sz w:val="24"/>
          <w:szCs w:val="24"/>
        </w:rPr>
        <w:t xml:space="preserve">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5C6A34" w:rsidRPr="002B1B3D" w:rsidRDefault="005C6A34" w:rsidP="000A4E74">
      <w:pPr>
        <w:spacing w:before="120"/>
        <w:ind w:firstLine="708"/>
        <w:rPr>
          <w:rFonts w:ascii="Times New Roman" w:hAnsi="Times New Roman" w:cs="Times New Roman"/>
          <w:b/>
        </w:rPr>
      </w:pPr>
      <w:r w:rsidRPr="002B1B3D">
        <w:rPr>
          <w:rFonts w:ascii="Times New Roman" w:hAnsi="Times New Roman" w:cs="Times New Roman"/>
        </w:rPr>
        <w:lastRenderedPageBreak/>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008D3DCC" w:rsidRPr="002B1B3D">
        <w:rPr>
          <w:rFonts w:ascii="Times New Roman" w:hAnsi="Times New Roman" w:cs="Times New Roman"/>
          <w:b/>
        </w:rPr>
        <w:t>2</w:t>
      </w:r>
      <w:r w:rsidR="005F3A3D" w:rsidRPr="002B1B3D">
        <w:rPr>
          <w:rFonts w:ascii="Times New Roman" w:hAnsi="Times New Roman" w:cs="Times New Roman"/>
          <w:b/>
        </w:rPr>
        <w:t>.9</w:t>
      </w:r>
      <w:r w:rsidRPr="002B1B3D">
        <w:rPr>
          <w:rFonts w:ascii="Times New Roman" w:hAnsi="Times New Roman" w:cs="Times New Roman"/>
          <w:b/>
        </w:rPr>
        <w:t xml:space="preserve"> Tetkik Servisi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r w:rsidRPr="002B1B3D">
        <w:rPr>
          <w:rFonts w:ascii="Times New Roman" w:hAnsi="Times New Roman" w:cs="Times New Roman"/>
          <w:sz w:val="24"/>
          <w:szCs w:val="24"/>
        </w:rPr>
        <w:t xml:space="preserve">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Bey’iye</w:t>
      </w:r>
      <w:proofErr w:type="spellEnd"/>
      <w:r w:rsidRPr="002B1B3D">
        <w:rPr>
          <w:rFonts w:ascii="Times New Roman" w:hAnsi="Times New Roman" w:cs="Times New Roman"/>
          <w:sz w:val="24"/>
          <w:szCs w:val="24"/>
        </w:rPr>
        <w:t xml:space="preserv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w:t>
      </w:r>
      <w:r w:rsidRPr="002B1B3D">
        <w:rPr>
          <w:rFonts w:ascii="Times New Roman" w:hAnsi="Times New Roman" w:cs="Times New Roman"/>
          <w:sz w:val="24"/>
          <w:szCs w:val="24"/>
        </w:rPr>
        <w:lastRenderedPageBreak/>
        <w:t xml:space="preserve">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2B1B3D">
        <w:rPr>
          <w:rFonts w:ascii="Times New Roman" w:hAnsi="Times New Roman" w:cs="Times New Roman"/>
          <w:bCs/>
          <w:sz w:val="24"/>
          <w:szCs w:val="24"/>
        </w:rPr>
        <w:t>bütçeleştirilecek</w:t>
      </w:r>
      <w:proofErr w:type="spellEnd"/>
      <w:r w:rsidRPr="002B1B3D">
        <w:rPr>
          <w:rFonts w:ascii="Times New Roman" w:hAnsi="Times New Roman" w:cs="Times New Roman"/>
          <w:bCs/>
          <w:sz w:val="24"/>
          <w:szCs w:val="24"/>
        </w:rPr>
        <w:t xml:space="preserve">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Pansiyon % 12' </w:t>
      </w:r>
      <w:proofErr w:type="spellStart"/>
      <w:r w:rsidRPr="002B1B3D">
        <w:rPr>
          <w:rFonts w:ascii="Times New Roman" w:hAnsi="Times New Roman" w:cs="Times New Roman"/>
          <w:sz w:val="24"/>
          <w:szCs w:val="24"/>
        </w:rPr>
        <w:t>leri</w:t>
      </w:r>
      <w:proofErr w:type="spellEnd"/>
      <w:r w:rsidRPr="002B1B3D">
        <w:rPr>
          <w:rFonts w:ascii="Times New Roman" w:hAnsi="Times New Roman" w:cs="Times New Roman"/>
          <w:sz w:val="24"/>
          <w:szCs w:val="24"/>
        </w:rPr>
        <w: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Oyak</w:t>
      </w:r>
      <w:proofErr w:type="spellEnd"/>
      <w:r w:rsidRPr="002B1B3D">
        <w:rPr>
          <w:rFonts w:ascii="Times New Roman" w:hAnsi="Times New Roman" w:cs="Times New Roman"/>
          <w:sz w:val="24"/>
          <w:szCs w:val="24"/>
        </w:rPr>
        <w:t xml:space="preserve">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5C6A34" w:rsidRPr="002B1B3D" w:rsidRDefault="005C6A34" w:rsidP="001A5C28">
      <w:pPr>
        <w:pStyle w:val="ListeParagraf"/>
        <w:numPr>
          <w:ilvl w:val="2"/>
          <w:numId w:val="29"/>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C6A34" w:rsidRPr="002B1B3D" w:rsidRDefault="00670C7C" w:rsidP="000A4E74">
      <w:pPr>
        <w:spacing w:before="120"/>
        <w:ind w:firstLine="708"/>
        <w:rPr>
          <w:rFonts w:ascii="Times New Roman" w:hAnsi="Times New Roman" w:cs="Times New Roman"/>
          <w:b/>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00DC39C2" w:rsidRPr="002B1B3D">
        <w:rPr>
          <w:rFonts w:ascii="Times New Roman" w:hAnsi="Times New Roman" w:cs="Times New Roman"/>
        </w:rPr>
        <w:t xml:space="preserve"> </w:t>
      </w:r>
      <w:r w:rsidR="005C6A34"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005C6A34"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5C6A34" w:rsidRPr="002B1B3D">
        <w:rPr>
          <w:rFonts w:ascii="Times New Roman" w:hAnsi="Times New Roman" w:cs="Times New Roman"/>
          <w:b/>
        </w:rPr>
        <w:t xml:space="preserve"> </w:t>
      </w:r>
      <w:r w:rsidR="00780D4D" w:rsidRPr="002B1B3D">
        <w:rPr>
          <w:rFonts w:ascii="Times New Roman" w:hAnsi="Times New Roman" w:cs="Times New Roman"/>
          <w:b/>
        </w:rPr>
        <w:t>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lastRenderedPageBreak/>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w:t>
      </w:r>
      <w:r w:rsidR="0096262F" w:rsidRPr="0096262F">
        <w:rPr>
          <w:rFonts w:ascii="Times New Roman" w:hAnsi="Times New Roman" w:cs="Times New Roman"/>
          <w:sz w:val="24"/>
          <w:szCs w:val="24"/>
        </w:rPr>
        <w:t>ah ödemelerini gerçekleştirmek,</w:t>
      </w:r>
    </w:p>
    <w:p w:rsidR="005C6A34" w:rsidRPr="002B1B3D" w:rsidRDefault="00670C7C" w:rsidP="000A4E74">
      <w:pPr>
        <w:spacing w:before="120"/>
        <w:ind w:firstLine="708"/>
        <w:rPr>
          <w:rFonts w:ascii="Times New Roman" w:hAnsi="Times New Roman" w:cs="Times New Roman"/>
          <w:b/>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1B3D">
        <w:rPr>
          <w:rFonts w:ascii="Times New Roman" w:hAnsi="Times New Roman" w:cs="Times New Roman"/>
          <w:b/>
        </w:rPr>
        <w:t>2</w:t>
      </w:r>
      <w:r w:rsidR="005F3A3D" w:rsidRPr="002B1B3D">
        <w:rPr>
          <w:rFonts w:ascii="Times New Roman" w:hAnsi="Times New Roman" w:cs="Times New Roman"/>
          <w:b/>
        </w:rPr>
        <w:t>.13</w:t>
      </w:r>
      <w:r w:rsidR="005C6A34" w:rsidRPr="002B1B3D">
        <w:rPr>
          <w:rFonts w:ascii="Times New Roman" w:hAnsi="Times New Roman" w:cs="Times New Roman"/>
          <w:b/>
        </w:rPr>
        <w:t xml:space="preserve"> Görüş, Uygulama ve Rapor Servisi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5C6A34" w:rsidRPr="002B1B3D">
        <w:rPr>
          <w:rFonts w:ascii="Times New Roman" w:hAnsi="Times New Roman" w:cs="Times New Roman"/>
          <w:b/>
        </w:rPr>
        <w:t xml:space="preserve"> Taşınır İşlemleri Servisi</w:t>
      </w:r>
    </w:p>
    <w:p w:rsidR="00206F8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206F84"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5C6A34" w:rsidRPr="002B1B3D">
        <w:rPr>
          <w:rFonts w:ascii="Times New Roman" w:hAnsi="Times New Roman" w:cs="Times New Roman"/>
          <w:b/>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4"/>
      <w:bookmarkEnd w:id="195"/>
      <w:bookmarkEnd w:id="196"/>
      <w:r w:rsidR="005C6A34" w:rsidRPr="002B1B3D">
        <w:rPr>
          <w:rFonts w:ascii="Times New Roman" w:hAnsi="Times New Roman" w:cs="Times New Roman"/>
          <w:b/>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ay2000i sistemi kapsamındaki donanımların envanter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5C6A34" w:rsidRPr="002B1B3D">
        <w:rPr>
          <w:rFonts w:ascii="Times New Roman" w:hAnsi="Times New Roman" w:cs="Times New Roman"/>
          <w:b/>
        </w:rPr>
        <w:t xml:space="preserve"> Yevmiye Servisi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lastRenderedPageBreak/>
        <w:t>Müdürlüğe gelen ve giden evraklardan muhafaza edi</w:t>
      </w:r>
      <w:r w:rsidR="009D1799" w:rsidRPr="002B1B3D">
        <w:rPr>
          <w:rStyle w:val="FontStyle24"/>
          <w:b w:val="0"/>
          <w:color w:val="000000"/>
          <w:sz w:val="24"/>
          <w:szCs w:val="24"/>
        </w:rPr>
        <w:t>lmesi gerekenleri dosyalamak,</w:t>
      </w:r>
    </w:p>
    <w:p w:rsidR="009D1799" w:rsidRPr="002B1B3D"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9638BF" w:rsidRPr="002B1B3D" w:rsidRDefault="009638BF" w:rsidP="000A4E74">
      <w:pPr>
        <w:spacing w:after="0"/>
        <w:ind w:firstLine="0"/>
        <w:rPr>
          <w:rFonts w:ascii="Times New Roman" w:hAnsi="Times New Roman" w:cs="Times New Roman"/>
          <w:b/>
          <w:bCs/>
          <w:lang w:eastAsia="en-US"/>
        </w:rPr>
      </w:pPr>
    </w:p>
    <w:p w:rsidR="005C6A34" w:rsidRPr="002B1B3D" w:rsidRDefault="005C6A34" w:rsidP="000A4E74">
      <w:pPr>
        <w:pStyle w:val="GvdeMetni24"/>
        <w:shd w:val="clear" w:color="auto" w:fill="auto"/>
        <w:spacing w:before="120" w:after="120" w:line="240" w:lineRule="auto"/>
        <w:ind w:right="20" w:firstLine="720"/>
        <w:jc w:val="both"/>
        <w:rPr>
          <w:b/>
          <w:bCs/>
          <w:sz w:val="24"/>
          <w:szCs w:val="24"/>
        </w:rPr>
      </w:pPr>
      <w:r w:rsidRPr="002B1B3D">
        <w:rPr>
          <w:b/>
          <w:bCs/>
          <w:sz w:val="24"/>
          <w:szCs w:val="24"/>
        </w:rPr>
        <w:t>Milli Emlak Müdürlüğü</w:t>
      </w:r>
    </w:p>
    <w:p w:rsidR="00F86498" w:rsidRPr="002B1B3D" w:rsidRDefault="00F757A5" w:rsidP="000A4E74">
      <w:pPr>
        <w:pStyle w:val="GvdeMetni24"/>
        <w:shd w:val="clear" w:color="auto" w:fill="auto"/>
        <w:spacing w:before="120" w:after="120" w:line="240" w:lineRule="auto"/>
        <w:ind w:right="20" w:firstLine="720"/>
        <w:jc w:val="both"/>
        <w:rPr>
          <w:sz w:val="24"/>
          <w:szCs w:val="24"/>
        </w:rPr>
      </w:pPr>
      <w:r w:rsidRPr="002B1B3D">
        <w:rPr>
          <w:b/>
          <w:bCs/>
          <w:sz w:val="24"/>
          <w:szCs w:val="24"/>
        </w:rPr>
        <w:t>Madde</w:t>
      </w:r>
      <w:r w:rsidR="005C6A34" w:rsidRPr="002B1B3D">
        <w:rPr>
          <w:b/>
          <w:bCs/>
          <w:sz w:val="24"/>
          <w:szCs w:val="24"/>
        </w:rPr>
        <w:t xml:space="preserve"> 10- </w:t>
      </w:r>
      <w:r w:rsidR="005C6A34" w:rsidRPr="002B1B3D">
        <w:rPr>
          <w:b/>
          <w:sz w:val="24"/>
          <w:szCs w:val="24"/>
        </w:rPr>
        <w:t xml:space="preserve">(1) </w:t>
      </w:r>
      <w:r w:rsidR="00F86498" w:rsidRPr="002B1B3D">
        <w:rPr>
          <w:b/>
          <w:sz w:val="24"/>
          <w:szCs w:val="24"/>
        </w:rPr>
        <w:t>Mil</w:t>
      </w:r>
      <w:r w:rsidR="000008C8" w:rsidRPr="002B1B3D">
        <w:rPr>
          <w:b/>
          <w:sz w:val="24"/>
          <w:szCs w:val="24"/>
        </w:rPr>
        <w:t>li Emlak Müdürlüğünün Görevleri</w:t>
      </w:r>
    </w:p>
    <w:p w:rsidR="00F86498" w:rsidRPr="002B1B3D" w:rsidRDefault="00F86498"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mallarının yönetimine ilişkin hizmetleri, gerektiğinde diğer kamu kurum ve kuruluşları ile işbirliği yaparak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Devlete intikali gereken taşınır ve taşınmazlarla hakların Hazineye mal edilmesi işlemlerini yürütmek, taşınmaz malların tescilini, taşınırların tasfiyesini sağlamak,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İl sınırları içindeki Bakanlık ve Defterdarlığa tahsisli kamu konutlarını yönetmek, tahsis etmek, kira tahsilatlarını ve oturma sürelerini takip etmek, bakım ve onarımlarını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Hazinenin paydaş olduğu taşınmazlar hakkında izale-i </w:t>
      </w:r>
      <w:r w:rsidR="00F86498" w:rsidRPr="002B1B3D">
        <w:rPr>
          <w:bCs/>
          <w:color w:val="000000"/>
        </w:rPr>
        <w:t>şüyu</w:t>
      </w:r>
      <w:r w:rsidRPr="002B1B3D">
        <w:rPr>
          <w:bCs/>
          <w:color w:val="000000"/>
        </w:rPr>
        <w:t xml:space="preserve"> (paydaşlığın giderilmesi) davalarını takip etmek, davaya iştirak edilip edilmeyeceğine karar vermek üzere işlem yapmak, gerekirse satın alma işlemlerini yürütmek,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Hazineye ait taşınmazların ve Bakanlık Milli Emla</w:t>
      </w:r>
      <w:r w:rsidR="00F86498" w:rsidRPr="002B1B3D">
        <w:rPr>
          <w:bCs/>
          <w:color w:val="000000"/>
        </w:rPr>
        <w:t xml:space="preserve">k Birimine ilişkin taşınırların </w:t>
      </w:r>
      <w:r w:rsidRPr="002B1B3D">
        <w:rPr>
          <w:bCs/>
          <w:color w:val="000000"/>
        </w:rPr>
        <w:t>envanter kayıtlarını tutmak,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Bakanlık adına yapılacak kamulaştırma işlemlerini yürütmek ve diğer genel bütçeli kuruluşların kamulaştırdığı yerlerin Hazine adına tescilini sağlamak,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Kanunlar ve antlaşmalar gereğince muayyen zümrelere izafetle el konulması gereken para, mal ve hakların işlemlerini yapmak ve tasfiyelerini sonuçlandırmak, kapanan siyasi partilerin malvarlıklarını tasfiye etmek,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Genel bütçeye dâhil dairelerin hizmet dışı kalan taşınırlarının satışını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mallarıyla ilgili diğer mevzuatla verilen görevleri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Görev alanına giren konulardaki alacakların süresinde ve mevzuata uygun olarak takip edilerek tahsil aşamasına getirilmesi için gerekli tedbirleri almak, tahsil edilmesine ilişkin işlemleri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Teşkilat ve görev alanına giren işlemleri defterdarlık uzmanları vasıtasıyla incelemek ve denetlemek,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Yönetimi kimseye ait olmayan taşınmazlar üzerinde Hazine hak ve menfaatlerinin korunmasını sağlamak, yönetmek, işletmek, bakım ve onarımlarını yaptırmak, işgal ve </w:t>
      </w:r>
      <w:r w:rsidRPr="002B1B3D">
        <w:rPr>
          <w:bCs/>
          <w:color w:val="000000"/>
        </w:rPr>
        <w:lastRenderedPageBreak/>
        <w:t>tecavüzlere karşı korumak, yönetiminden elde edilen gelirleri tahsil etmek ve gerekli diğer işlemleri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İmar planları, revizyon ve değişiklikleri ile arsa ve arazi düzenlemelerini izlemek, belediye nezdinde takip edilerek gerektiği taktirde dava açılmasının sağlanması ve takibi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Kesinleşmiş imar planlarında</w:t>
      </w:r>
      <w:r w:rsidR="00020149" w:rsidRPr="002B1B3D">
        <w:rPr>
          <w:bCs/>
          <w:color w:val="000000"/>
        </w:rPr>
        <w:t xml:space="preserve">, 3194 sayılı İmar Kanununun 11 </w:t>
      </w:r>
      <w:r w:rsidRPr="002B1B3D">
        <w:rPr>
          <w:bCs/>
          <w:color w:val="000000"/>
        </w:rPr>
        <w:t>inci maddesi gereğince kamu hizmetlerine ayrılmış yerlere rastlayan taşınmazların kamuya bedelsiz terk edilmesi ve gerektiğinde tapu kaydı terkin edilmesi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yararını gözeterek taşınmazların ifraz ve tevhit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Gerçek ve tüzel kişiler tarafından Hazineye yapılacak şartlı veya şartsız ya da mükellefiyetli veya </w:t>
      </w:r>
      <w:proofErr w:type="spellStart"/>
      <w:r w:rsidRPr="002B1B3D">
        <w:rPr>
          <w:bCs/>
          <w:color w:val="000000"/>
        </w:rPr>
        <w:t>mükellefiyetsiz</w:t>
      </w:r>
      <w:proofErr w:type="spellEnd"/>
      <w:r w:rsidRPr="002B1B3D">
        <w:rPr>
          <w:bCs/>
          <w:color w:val="000000"/>
        </w:rPr>
        <w:t xml:space="preserve"> taşınmaz bağış işlemleri ile bağış amacında kullanılamaması veya mükellefiyetin yerine getirilememesi nedeniyle bağışlayana iadesi gereken taşınmazların iade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taşınmazlarından Bakanlığa tahsisli olan hizmet binaları ve Bakanlık hizmetlerinde kullanılmak üzere kiralanan hizmet binalarının onarımı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Mahkemelerden mirasçısı olmaksızın vefat etmesi veya gaipliği nedeniyle terekesi Hazineye intikal eden şahısların tüm malvarlıklarının Hazineye intikalinin sağlanması işlemlerini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İdarece ihtiyaç duyulan taşınırların öncelikle diğer idarelerdeki ihtiyaç fazlası taşınırlardan karşılamak suretiyle temin etmek, bu şekilde karşılanamaması halinde, satın alma yoluna gitmek,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Gerektiğinde, 2644</w:t>
      </w:r>
      <w:r w:rsidR="00020149" w:rsidRPr="002B1B3D">
        <w:rPr>
          <w:bCs/>
          <w:color w:val="000000"/>
        </w:rPr>
        <w:t xml:space="preserve"> sayılı Tapu Kanununun 35 ve 36 </w:t>
      </w:r>
      <w:proofErr w:type="spellStart"/>
      <w:r w:rsidRPr="002B1B3D">
        <w:rPr>
          <w:bCs/>
          <w:color w:val="000000"/>
        </w:rPr>
        <w:t>ncı</w:t>
      </w:r>
      <w:proofErr w:type="spellEnd"/>
      <w:r w:rsidRPr="002B1B3D">
        <w:rPr>
          <w:bCs/>
          <w:color w:val="000000"/>
        </w:rPr>
        <w:t xml:space="preserve"> maddelerinde sayılan iş ve işlemleri yürütmek,</w:t>
      </w:r>
    </w:p>
    <w:p w:rsidR="00F87BD2" w:rsidRDefault="005C6A34" w:rsidP="00F87BD2">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F6666A" w:rsidRPr="002B1B3D" w:rsidRDefault="00F6666A" w:rsidP="00F6666A">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5C6A34" w:rsidP="000A4E74">
      <w:pPr>
        <w:pStyle w:val="GvdeMetni1"/>
        <w:numPr>
          <w:ilvl w:val="0"/>
          <w:numId w:val="16"/>
        </w:numPr>
        <w:tabs>
          <w:tab w:val="left" w:pos="1276"/>
        </w:tabs>
        <w:spacing w:before="120" w:after="120" w:line="240" w:lineRule="auto"/>
        <w:ind w:right="20"/>
        <w:rPr>
          <w:color w:val="auto"/>
          <w:sz w:val="24"/>
          <w:szCs w:val="24"/>
        </w:rPr>
      </w:pPr>
      <w:r w:rsidRPr="002B1B3D">
        <w:rPr>
          <w:color w:val="auto"/>
          <w:sz w:val="24"/>
          <w:szCs w:val="24"/>
        </w:rPr>
        <w:t>Mi</w:t>
      </w:r>
      <w:r w:rsidR="003218A8">
        <w:rPr>
          <w:color w:val="auto"/>
          <w:sz w:val="24"/>
          <w:szCs w:val="24"/>
        </w:rPr>
        <w:t xml:space="preserve">lli Emlak Dairesi Başkanlığı </w:t>
      </w:r>
      <w:r w:rsidRPr="002B1B3D">
        <w:rPr>
          <w:bCs/>
          <w:color w:val="auto"/>
          <w:sz w:val="24"/>
          <w:szCs w:val="24"/>
        </w:rPr>
        <w:t>aşağıdaki servisler</w:t>
      </w:r>
      <w:r w:rsidR="009E4FF8" w:rsidRPr="002B1B3D">
        <w:rPr>
          <w:bCs/>
          <w:color w:val="auto"/>
          <w:sz w:val="24"/>
          <w:szCs w:val="24"/>
        </w:rPr>
        <w:t>den oluşur:</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İlçe Servisleri (Başkanlığa</w:t>
      </w:r>
      <w:r w:rsidR="0020397D" w:rsidRPr="002B1B3D">
        <w:rPr>
          <w:bCs/>
          <w:color w:val="auto"/>
          <w:sz w:val="24"/>
          <w:szCs w:val="24"/>
        </w:rPr>
        <w:t xml:space="preserve"> Bağlı İ</w:t>
      </w:r>
      <w:r w:rsidRPr="002B1B3D">
        <w:rPr>
          <w:bCs/>
          <w:color w:val="auto"/>
          <w:sz w:val="24"/>
          <w:szCs w:val="24"/>
        </w:rPr>
        <w:t>lçeler)</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Dosya Odası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lastRenderedPageBreak/>
        <w:t>İhale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Bilgi İşlem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Tespit İmar Koordinatörlüğü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Satış Tanıtım Ofisi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Dış İlçeler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Gelen Evrak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Giden Evrak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İnşaat Onarım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Kamu Konutları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Taşınır Mal Tasfiye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Tereke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Personel ve Mutemetlik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Taşınır ve Satın Alma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Teknik Büro Koordinatörlüğü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Teknik Hizmetler Atölyesi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Devlet Mahalleleri İdare Amirlikleri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Kayyımlık Bürosu Başkanlığı Servisi</w:t>
      </w:r>
    </w:p>
    <w:p w:rsidR="005C6A34" w:rsidRPr="002B1B3D" w:rsidRDefault="005C6A34" w:rsidP="000A4E74">
      <w:pPr>
        <w:pStyle w:val="GvdeMetni1"/>
        <w:numPr>
          <w:ilvl w:val="0"/>
          <w:numId w:val="16"/>
        </w:numPr>
        <w:tabs>
          <w:tab w:val="left" w:pos="1276"/>
        </w:tabs>
        <w:spacing w:before="120" w:after="120" w:line="240" w:lineRule="auto"/>
        <w:ind w:right="20"/>
        <w:rPr>
          <w:bCs/>
          <w:color w:val="auto"/>
          <w:sz w:val="24"/>
          <w:szCs w:val="24"/>
        </w:rPr>
      </w:pPr>
      <w:r w:rsidRPr="002B1B3D">
        <w:rPr>
          <w:color w:val="auto"/>
          <w:sz w:val="24"/>
          <w:szCs w:val="24"/>
        </w:rPr>
        <w:t xml:space="preserve">Milli Emlak Müdürlüklerinde </w:t>
      </w:r>
      <w:r w:rsidR="00A53E9B" w:rsidRPr="002B1B3D">
        <w:rPr>
          <w:bCs/>
          <w:color w:val="auto"/>
          <w:sz w:val="24"/>
          <w:szCs w:val="24"/>
        </w:rPr>
        <w:t>aşağıdaki bölümler yer alır:</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Edinim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İdare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Elden Çıkarma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Özlük ve Destek Hizmetleri Bölümü</w:t>
      </w:r>
    </w:p>
    <w:p w:rsidR="005C6A34" w:rsidRPr="002B1B3D" w:rsidRDefault="003218A8" w:rsidP="003218A8">
      <w:pPr>
        <w:pStyle w:val="GvdeMetni1"/>
        <w:tabs>
          <w:tab w:val="left" w:pos="709"/>
        </w:tabs>
        <w:spacing w:before="120" w:after="120" w:line="240" w:lineRule="auto"/>
        <w:ind w:right="20"/>
        <w:rPr>
          <w:bCs/>
          <w:color w:val="auto"/>
          <w:sz w:val="24"/>
          <w:szCs w:val="24"/>
        </w:rPr>
      </w:pPr>
      <w:r>
        <w:rPr>
          <w:bCs/>
          <w:color w:val="auto"/>
          <w:sz w:val="24"/>
          <w:szCs w:val="24"/>
        </w:rPr>
        <w:tab/>
      </w:r>
      <w:r w:rsidR="005C6A34" w:rsidRPr="002B1B3D">
        <w:rPr>
          <w:bCs/>
          <w:color w:val="auto"/>
          <w:sz w:val="24"/>
          <w:szCs w:val="24"/>
        </w:rPr>
        <w:t>Yukarıda sayılan servisler ihtiyaca göre bu fıkrada sayılı bölümlerin alt servisleri olarak kurulabilir.</w:t>
      </w:r>
    </w:p>
    <w:p w:rsidR="005C6A34" w:rsidRDefault="005C6A34" w:rsidP="000A4E74">
      <w:pPr>
        <w:pStyle w:val="GvdeMetni1"/>
        <w:numPr>
          <w:ilvl w:val="0"/>
          <w:numId w:val="16"/>
        </w:numPr>
        <w:tabs>
          <w:tab w:val="left" w:pos="0"/>
          <w:tab w:val="left" w:pos="1134"/>
        </w:tabs>
        <w:spacing w:before="120" w:after="120" w:line="240" w:lineRule="auto"/>
        <w:ind w:left="0" w:right="20" w:firstLine="709"/>
        <w:rPr>
          <w:bCs/>
          <w:color w:val="auto"/>
          <w:sz w:val="24"/>
          <w:szCs w:val="24"/>
        </w:rPr>
      </w:pPr>
      <w:r w:rsidRPr="002B1B3D">
        <w:rPr>
          <w:bCs/>
          <w:color w:val="auto"/>
          <w:sz w:val="24"/>
          <w:szCs w:val="24"/>
        </w:rPr>
        <w:t>Yukarıdaki fıkralarda belirtilen servis ve bölümlerin oluşturulması mümkün olmayan Defterdarlıklarda İlçe esaslı (Mahalle/Köy) ve dosya ba</w:t>
      </w:r>
      <w:r w:rsidR="009D4475" w:rsidRPr="002B1B3D">
        <w:rPr>
          <w:bCs/>
          <w:color w:val="auto"/>
          <w:sz w:val="24"/>
          <w:szCs w:val="24"/>
        </w:rPr>
        <w:t>zlı görev dağılımı yapılabilir.</w:t>
      </w:r>
      <w:r w:rsidR="00F86498" w:rsidRPr="002B1B3D">
        <w:rPr>
          <w:bCs/>
          <w:color w:val="auto"/>
          <w:sz w:val="24"/>
          <w:szCs w:val="24"/>
        </w:rPr>
        <w:t>10 uncu</w:t>
      </w:r>
      <w:r w:rsidRPr="002B1B3D">
        <w:rPr>
          <w:bCs/>
          <w:color w:val="auto"/>
          <w:sz w:val="24"/>
          <w:szCs w:val="24"/>
        </w:rPr>
        <w:t xml:space="preserve"> maddede sayılan görev alanına giren işlerin tamamı ilgili personelce yürütülür.</w:t>
      </w:r>
    </w:p>
    <w:p w:rsidR="005C6A34" w:rsidRPr="002B1B3D" w:rsidRDefault="009E337B" w:rsidP="00CA20C7">
      <w:pPr>
        <w:pStyle w:val="GvdeMetni1"/>
        <w:numPr>
          <w:ilvl w:val="1"/>
          <w:numId w:val="48"/>
        </w:numPr>
        <w:tabs>
          <w:tab w:val="left" w:pos="1134"/>
          <w:tab w:val="left" w:pos="1276"/>
        </w:tabs>
        <w:spacing w:before="120" w:after="120" w:line="240" w:lineRule="auto"/>
        <w:ind w:right="20"/>
        <w:rPr>
          <w:b/>
          <w:bCs/>
          <w:color w:val="auto"/>
          <w:sz w:val="24"/>
          <w:szCs w:val="24"/>
        </w:rPr>
      </w:pPr>
      <w:r>
        <w:rPr>
          <w:b/>
          <w:bCs/>
          <w:color w:val="auto"/>
          <w:sz w:val="24"/>
          <w:szCs w:val="24"/>
        </w:rPr>
        <w:t>İlçe Servisleri (</w:t>
      </w:r>
      <w:r w:rsidR="0020397D" w:rsidRPr="002B1B3D">
        <w:rPr>
          <w:b/>
          <w:bCs/>
          <w:color w:val="auto"/>
          <w:sz w:val="24"/>
          <w:szCs w:val="24"/>
        </w:rPr>
        <w:t>Müdürlüğe Bağlı İ</w:t>
      </w:r>
      <w:r w:rsidR="005C6A34" w:rsidRPr="002B1B3D">
        <w:rPr>
          <w:b/>
          <w:bCs/>
          <w:color w:val="auto"/>
          <w:sz w:val="24"/>
          <w:szCs w:val="24"/>
        </w:rPr>
        <w:t xml:space="preserve">lçeler) </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color w:val="000000"/>
          <w:sz w:val="24"/>
          <w:szCs w:val="24"/>
        </w:rPr>
      </w:pPr>
      <w:r w:rsidRPr="002B1B3D">
        <w:rPr>
          <w:rFonts w:ascii="Times New Roman" w:hAnsi="Times New Roman" w:cs="Times New Roman"/>
          <w:bCs/>
          <w:sz w:val="24"/>
          <w:szCs w:val="24"/>
        </w:rPr>
        <w:t>Tescilinde yarar görülen veya tescili talep edilen Devletin hüküm ve tasarrufu altındaki taşınmazların değerlendirilerek</w:t>
      </w:r>
      <w:r w:rsidRPr="002B1B3D">
        <w:rPr>
          <w:rFonts w:ascii="Times New Roman" w:hAnsi="Times New Roman" w:cs="Times New Roman"/>
          <w:bCs/>
          <w:color w:val="000000"/>
          <w:sz w:val="24"/>
          <w:szCs w:val="24"/>
        </w:rPr>
        <w:t xml:space="preserve"> tescillerini sağlamak,  kayıt ve idare altına alma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aleyhine açılan tescil davaları üzerine, gerekli bilgi ve belgelerin toplanarak savunmaya esas olmak üzere 6100 sayılı Hukuk Muhakemeleri Kanununun yasal süresi içerisinde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(ilgili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birimine) göndermek; davacı şahıslar aleyhine sonuçlanan tescil </w:t>
      </w:r>
      <w:r w:rsidRPr="002B1B3D">
        <w:rPr>
          <w:rFonts w:ascii="Times New Roman" w:hAnsi="Times New Roman" w:cs="Times New Roman"/>
          <w:bCs/>
          <w:sz w:val="24"/>
          <w:szCs w:val="24"/>
        </w:rPr>
        <w:lastRenderedPageBreak/>
        <w:t>davalarında ise Hazine adına tescilinin sağlanması yoluna gidilmesi için gerekli işlemleri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 taşınmazlarının tahsis işlemlerini gerçekleştirerek, tahsis edilen taşınmazları tahsisi yapılan kurum ve kuruluşlara yer teslimini yapmak, tahsisi kaldırılan taşınmazları geri almak, tahsis amacında kullanılmadıkları tespit edilenlerin tahsisinin kaldırılması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Hazinenin özel mülkiyetindeki taşınmazların satışına esas iş ve işlemlerini yapmak, ihaleye çıkarılacak hale geldiğinde, ihale işlemlerini gerçekleştirmek üzere ihale servisine teslim etmek,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Devletin hüküm ve tasarrufu altındaki taşınmazlar üzerinde kullanma izni ile Hazinenin özel mülkiyetindeki taşınmazlar üzerinde ise irtifak hakkı tesisi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Hazinenin özel mülkiyetinde veya Devletin hüküm ve tasarrufu altında bulunan taşınmazların kiralama iş ve işlemlerini yapmak (ihale servisince yapılması gereken safhaya kadar),  </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Hazinenin özel mülkiyetinde veya Devletin hüküm ve tasarrufu altında bulunan taşınmazlara ilişkin yıllık tespit programını hazırlamak, bu program ve zamanaşımı süreleri de dikkate alınarak mahalli tespitleri yapmak, yapılamaması durumunda ise teknik eleman marifetiyle tespitini yapmak, tespit sonrasında işgal edilmiş olan taşınmazlar için ecrimisil takip ve tahsilatı ile gerekli görülen hallerde tahliyeye ilişkin iş ve işlemleri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hizmetleri için ya da taşra birimleri olmayan kurumlara gerekli olan taşınmazların kamulaştırma işlemlerini yapmak ve diğer genel bütçeli kuruluşlarca kamulaştırılan taşınmazların Hazine adına tescili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(Milli Emlak Genel Müdürlüğü) tarafından ihtiyaç duyulması halinde,  taşınmaz satın alma veya kiralama yoluna gidilmesi yönündeki iş ve işlemleri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Devletleştirme, </w:t>
      </w:r>
      <w:proofErr w:type="spellStart"/>
      <w:r w:rsidRPr="002B1B3D">
        <w:rPr>
          <w:rFonts w:ascii="Times New Roman" w:hAnsi="Times New Roman" w:cs="Times New Roman"/>
          <w:bCs/>
          <w:sz w:val="24"/>
          <w:szCs w:val="24"/>
        </w:rPr>
        <w:t>istimval</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teferruğ</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tefevvüz</w:t>
      </w:r>
      <w:proofErr w:type="spellEnd"/>
      <w:r w:rsidRPr="002B1B3D">
        <w:rPr>
          <w:rFonts w:ascii="Times New Roman" w:hAnsi="Times New Roman" w:cs="Times New Roman"/>
          <w:bCs/>
          <w:sz w:val="24"/>
          <w:szCs w:val="24"/>
        </w:rPr>
        <w:t xml:space="preserve">), trampa ve bağışa konu iş ve işlemleri yürütmek,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Kat veya arsa karşılığı inşaat yolu ile yaptırılacak olan inşaat ile ilgili yazışmaları yapmak,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Çeşitli kanunlar veya anlaşmalar yolu ile Hazineye mal intikaline konu taşınmaz söz konusu olduğu takdirde, bu taşınmazların tescili işlemlerini yürütmek,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İmar veya Kadastro Kanun</w:t>
      </w:r>
      <w:r w:rsidR="00263A54" w:rsidRPr="002B1B3D">
        <w:rPr>
          <w:rFonts w:ascii="Times New Roman" w:hAnsi="Times New Roman" w:cs="Times New Roman"/>
          <w:bCs/>
          <w:sz w:val="24"/>
          <w:szCs w:val="24"/>
        </w:rPr>
        <w:t>larının</w:t>
      </w:r>
      <w:r w:rsidRPr="002B1B3D">
        <w:rPr>
          <w:rFonts w:ascii="Times New Roman" w:hAnsi="Times New Roman" w:cs="Times New Roman"/>
          <w:bCs/>
          <w:sz w:val="24"/>
          <w:szCs w:val="24"/>
        </w:rPr>
        <w:t xml:space="preserve"> uygulanması sonucu askı ilanına çıkarıldığı teknik eleman marifetiyle tespit edilip tutanağa bağlanan ve Hazineyi ilgilendiren taşınmazlar için görev alanına göre harita mühendisi ya da şehir plancısına incelettirilmesini sağlamak, Hazine aleyhine herhangi bir durum söz konusu olduğunda ise itirazda bulunmak, sonuç alınamaması halinde dava açtırmak,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Kesinleşmiş imar planlarında</w:t>
      </w:r>
      <w:r w:rsidR="00020149" w:rsidRPr="002B1B3D">
        <w:rPr>
          <w:rFonts w:ascii="Times New Roman" w:hAnsi="Times New Roman" w:cs="Times New Roman"/>
          <w:bCs/>
          <w:sz w:val="24"/>
          <w:szCs w:val="24"/>
        </w:rPr>
        <w:t xml:space="preserve">, 3194 sayılı İmar Kanununun 11 </w:t>
      </w:r>
      <w:r w:rsidRPr="002B1B3D">
        <w:rPr>
          <w:rFonts w:ascii="Times New Roman" w:hAnsi="Times New Roman" w:cs="Times New Roman"/>
          <w:bCs/>
          <w:sz w:val="24"/>
          <w:szCs w:val="24"/>
        </w:rPr>
        <w:t xml:space="preserve">inci maddesi gereğince kamu hizmetlerine ayrılmış yerlere rastlayan taşınmazların </w:t>
      </w:r>
      <w:r w:rsidRPr="002B1B3D">
        <w:rPr>
          <w:rFonts w:ascii="Times New Roman" w:hAnsi="Times New Roman" w:cs="Times New Roman"/>
          <w:bCs/>
          <w:sz w:val="24"/>
          <w:szCs w:val="24"/>
        </w:rPr>
        <w:lastRenderedPageBreak/>
        <w:t>kamuya bedelsiz terk edilmesi ve gerektiğinde tapu kaydı terkin edilmesi işlemlerini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Devir ya da terke konu taşınmazların işlemlerini sonuçlandırmak,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Adli ve idari yargı davalarında, davaya konu işlemlere ilişkin olarak savunmaya esas bilgi ve belgelerin, davaların takibi için süresi içerisinde Muhakemat Müdürlüğüne yazı ile göndermek,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Hazinenin paydaş olduğu taşınmazlar hakkında izale-i şüyu (paydaşlığın giderilmesi) davası açıldığının İdareye bildirilmesi halinde davaya iştirak edilmesine ve taşınmazın satın alınmasına dair işlemleri yürütmek,</w:t>
      </w:r>
      <w:r w:rsidR="0020397D" w:rsidRPr="002B1B3D">
        <w:rPr>
          <w:rFonts w:ascii="Times New Roman" w:hAnsi="Times New Roman" w:cs="Times New Roman"/>
          <w:bCs/>
          <w:sz w:val="24"/>
          <w:szCs w:val="24"/>
        </w:rPr>
        <w:t xml:space="preserve">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 alacaklarını süresinde ve mevzuata uygun olarak takip etmek, tahsilatını sağlamak için gerekli işlemleri yapmak,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taşınmazlarında define aramak isteyenler için mevcut mevzuat hükümleri çerçevesinde izinlerin alınması ve yükümlülüklerin yerine getirilmesi kaydı ile muvafakat verilmesi işlemlerini yürütmek, arama faaliyetinin izlenmesinde görev yapmak,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Gerektiğinde 2644</w:t>
      </w:r>
      <w:r w:rsidR="00020149" w:rsidRPr="002B1B3D">
        <w:rPr>
          <w:rFonts w:ascii="Times New Roman" w:hAnsi="Times New Roman" w:cs="Times New Roman"/>
          <w:bCs/>
          <w:sz w:val="24"/>
          <w:szCs w:val="24"/>
        </w:rPr>
        <w:t xml:space="preserve"> sayılı Tapu Kanununun 35 ve 36 </w:t>
      </w:r>
      <w:proofErr w:type="spellStart"/>
      <w:r w:rsidRPr="002B1B3D">
        <w:rPr>
          <w:rFonts w:ascii="Times New Roman" w:hAnsi="Times New Roman" w:cs="Times New Roman"/>
          <w:bCs/>
          <w:sz w:val="24"/>
          <w:szCs w:val="24"/>
        </w:rPr>
        <w:t>ncı</w:t>
      </w:r>
      <w:proofErr w:type="spellEnd"/>
      <w:r w:rsidRPr="002B1B3D">
        <w:rPr>
          <w:rFonts w:ascii="Times New Roman" w:hAnsi="Times New Roman" w:cs="Times New Roman"/>
          <w:bCs/>
          <w:sz w:val="24"/>
          <w:szCs w:val="24"/>
        </w:rPr>
        <w:t xml:space="preserve"> maddelerinde sayılan iş ve işlemleri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 taşınmaz mallarıyla ilgili diğer mevzuat veya yeni yasal düzenlemelerle Bakanlığı ilgilendiren ve kendi sorumluluk alanında kalan görevleri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İhale komisyonlarına üye olarak katılmak ve bedel tespit raporlarını imzalamaktır.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Dosya Odası Servisi</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düzenlemek, taşınmaz dosyalarını oluşturmak, ilgili servisleri bilgilendirmek,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 tarafından istenilen dosyaları zamanında teslim etmek, kaydını tutmak,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Gerektiğinde dosyaların arşive kaldırılması işlemlerini yürütmek,   </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belirli bir usul ve sıraya göre taramak, eksiklik görüldüğü takdirde, bilgi notu alınarak ilçe servisini bilgilendirmek,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Veri analizinin taşınmaza ilişkin bölümlerinin aylık periyodlar halinde kontrolünü yapmak, TAKBİS</w:t>
      </w:r>
      <w:r w:rsidR="0020397D" w:rsidRPr="002B1B3D">
        <w:rPr>
          <w:rFonts w:ascii="Times New Roman" w:hAnsi="Times New Roman" w:cs="Times New Roman"/>
          <w:bCs/>
          <w:sz w:val="24"/>
          <w:szCs w:val="24"/>
        </w:rPr>
        <w:t xml:space="preserve"> (Tapu ve Kadastro</w:t>
      </w:r>
      <w:r w:rsidRPr="002B1B3D">
        <w:rPr>
          <w:rFonts w:ascii="Times New Roman" w:hAnsi="Times New Roman" w:cs="Times New Roman"/>
          <w:bCs/>
          <w:sz w:val="24"/>
          <w:szCs w:val="24"/>
        </w:rPr>
        <w:t xml:space="preserve"> </w:t>
      </w:r>
      <w:r w:rsidR="0020397D" w:rsidRPr="002B1B3D">
        <w:rPr>
          <w:rFonts w:ascii="Times New Roman" w:hAnsi="Times New Roman" w:cs="Times New Roman"/>
          <w:bCs/>
          <w:sz w:val="24"/>
          <w:szCs w:val="24"/>
        </w:rPr>
        <w:t xml:space="preserve">Bilgi Sistemi) </w:t>
      </w:r>
      <w:r w:rsidRPr="002B1B3D">
        <w:rPr>
          <w:rFonts w:ascii="Times New Roman" w:hAnsi="Times New Roman" w:cs="Times New Roman"/>
          <w:bCs/>
          <w:sz w:val="24"/>
          <w:szCs w:val="24"/>
        </w:rPr>
        <w:t>ile olan uyumunun kontrol edilerek işlemlerin servis bazında yürütülmesini sağlamaktır.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İhale Servisi</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color w:val="000000"/>
          <w:sz w:val="24"/>
          <w:szCs w:val="24"/>
        </w:rPr>
        <w:t xml:space="preserve">2886 </w:t>
      </w:r>
      <w:r w:rsidRPr="007A2110">
        <w:rPr>
          <w:rFonts w:ascii="Times New Roman" w:hAnsi="Times New Roman" w:cs="Times New Roman"/>
          <w:bCs/>
          <w:sz w:val="24"/>
          <w:szCs w:val="24"/>
        </w:rPr>
        <w:t>Sayılı Devlet İhale Kanunu hükümleri uyarınca; ilanen işlem tesis edilerek satışa çıkarılacak, kiralanacak veya irtifak hakkı tesis edilecek taşınmazların şartnamelerini hazırlamak, ihale onaylarını almak, ilan edilmesine ilişkin işlemleri yürütmek, varsa istekli ve ilgililere ihaleye davet yazısını göndermek,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 gününü, ihaleye katılanların ve komisyonun güvenliğini sağlamak için Emniyet Müdürlüğüne bildirmek,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lastRenderedPageBreak/>
        <w:t>İhale dosyalarını hazırlamak (İhale ilan tutanağı, artırma tutanağı) ve ihale saatinden önce geçici teminatlara ilişkin işlemleri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İhalesi yapılan dosyalara ait komisyon kararlarını hazırlamak, komisyon üyelerinin kararı imzalamasından sonra ita amirinin onayına sunmak ve yasal süresi içerisinde takibini yapmak, kat’i ihalesi onaylanan taşınmazların, ihalesi üzerine kalan istekliye yasal süresi içerisinde gerekli tebligatı göndermek,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Kat’i ihale tebligatları gönderilen taşınmazların yasal süresi içerisinde peşin ya da taksitli olarak satış işlemini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Taksitli satışları yapılan taşınmazların sözleşmelerini hazırlamak ve tarafların imzasına sunmak,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Peşin satışı yapılan taşınmazların tescil iş ve işlemleri için ilgili tapu müdürlükleri ile gerekli yazışmaları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Taksitli satışı yapılanların ise istenilmesi halinde ipotekli olarak tescil işlemleri için gerekli yazışmaları yapmak, ödemeleri takip etmek, üst üste iki taksitin vadesinde ödenmemesi halinde alıcıya ödemenin yapılması için tebligat göndermek, tebligata rağmen ödenmemesi halinde sözleşmenin feshedilmesi, tahsil edilmiş taksitlerin faizsiz olarak iade edilmesi ile geçici teminat bedelinin Hazineye irat kaydedilmesini sağlamak,  sözleşme süresi sona eren taksitli satışlarda ise ödenmeyen taksitlerin tahsil edilmesi ve satış ipotekli olarak gerçekleştirilmiş ise ipoteğin paraya çevrilmesi için Muhakemat Müdürlüğü ile gerekli yazışmaları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Yukarıdaki ihale işlemleri ile ilgili şahıslarca verilen dilekçeleri cevaplamak ve ihale iş ve işlemleri hakkında açılan davaları takip etmek,</w:t>
      </w:r>
    </w:p>
    <w:p w:rsidR="005C6A34" w:rsidRPr="002B1B3D" w:rsidRDefault="005C6A34" w:rsidP="007A2110">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7A2110">
        <w:rPr>
          <w:rFonts w:ascii="Times New Roman" w:hAnsi="Times New Roman" w:cs="Times New Roman"/>
          <w:bCs/>
          <w:sz w:val="24"/>
          <w:szCs w:val="24"/>
        </w:rPr>
        <w:t>İhale onayından sonra ihale servisince yapılan kiralama ve irtifak hakkı tesisi müşterisine kira/irtifak hakkı</w:t>
      </w:r>
      <w:r w:rsidRPr="002B1B3D">
        <w:rPr>
          <w:rFonts w:ascii="Times New Roman" w:hAnsi="Times New Roman" w:cs="Times New Roman"/>
          <w:bCs/>
          <w:color w:val="000000"/>
          <w:sz w:val="24"/>
          <w:szCs w:val="24"/>
        </w:rPr>
        <w:t xml:space="preserve"> bedeli ile diğer bedelleri ödenmesi için tebligat çekmek,</w:t>
      </w:r>
    </w:p>
    <w:p w:rsidR="005C6A34" w:rsidRPr="002B1B3D" w:rsidRDefault="005C6A34" w:rsidP="007A2110">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4706 </w:t>
      </w:r>
      <w:r w:rsidRPr="007A2110">
        <w:rPr>
          <w:rFonts w:ascii="Times New Roman" w:hAnsi="Times New Roman" w:cs="Times New Roman"/>
          <w:bCs/>
          <w:sz w:val="24"/>
          <w:szCs w:val="24"/>
        </w:rPr>
        <w:t>Sayılı</w:t>
      </w:r>
      <w:r w:rsidRPr="002B1B3D">
        <w:rPr>
          <w:rFonts w:ascii="Times New Roman" w:hAnsi="Times New Roman" w:cs="Times New Roman"/>
          <w:bCs/>
          <w:color w:val="000000"/>
          <w:sz w:val="24"/>
          <w:szCs w:val="24"/>
        </w:rPr>
        <w:t xml:space="preserve"> </w:t>
      </w:r>
      <w:r w:rsidR="008733DF" w:rsidRPr="002B1B3D">
        <w:rPr>
          <w:rFonts w:ascii="Times New Roman" w:hAnsi="Times New Roman" w:cs="Times New Roman"/>
          <w:bCs/>
          <w:color w:val="000000"/>
          <w:sz w:val="24"/>
          <w:szCs w:val="24"/>
        </w:rPr>
        <w:t>Hazineye Ait Taşınmaz Malların Değerlendirilmesi ve Katma Değer Vergisi Kanununda Değişiklik Yapılması Hakkında Kanunun;</w:t>
      </w:r>
    </w:p>
    <w:p w:rsidR="003218A8" w:rsidRDefault="003218A8" w:rsidP="003218A8">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C5E3B" w:rsidRPr="003218A8">
        <w:rPr>
          <w:rFonts w:ascii="Times New Roman" w:hAnsi="Times New Roman" w:cs="Times New Roman"/>
          <w:color w:val="000000"/>
          <w:sz w:val="24"/>
          <w:szCs w:val="24"/>
        </w:rPr>
        <w:t xml:space="preserve"> </w:t>
      </w:r>
      <w:r w:rsidR="00CB0808" w:rsidRPr="003218A8">
        <w:rPr>
          <w:rFonts w:ascii="Times New Roman" w:hAnsi="Times New Roman" w:cs="Times New Roman"/>
          <w:color w:val="000000"/>
          <w:sz w:val="24"/>
          <w:szCs w:val="24"/>
        </w:rPr>
        <w:t>4/C</w:t>
      </w:r>
      <w:r w:rsidR="005C6A34" w:rsidRPr="003218A8">
        <w:rPr>
          <w:rFonts w:ascii="Times New Roman" w:hAnsi="Times New Roman" w:cs="Times New Roman"/>
          <w:color w:val="000000"/>
          <w:sz w:val="24"/>
          <w:szCs w:val="24"/>
        </w:rPr>
        <w:t xml:space="preserve"> maddesi uyarınca yapılan satış işlemleri ile ilgili olarak doğrudan satış için gelen dosyaların hissedarlarına hisseleri oranında düşen miktarları hesaplamak suretiyle, satışa çıkarılmak üzere onay belgelerini almak, hissedarına veya hissedarlarına yasal süreleri içerisinde satın almaları için tebligat göndermek</w:t>
      </w:r>
      <w:r>
        <w:rPr>
          <w:rFonts w:ascii="Times New Roman" w:hAnsi="Times New Roman" w:cs="Times New Roman"/>
          <w:color w:val="000000"/>
          <w:sz w:val="24"/>
          <w:szCs w:val="24"/>
        </w:rPr>
        <w:t>,</w:t>
      </w:r>
      <w:r w:rsidR="005C6A34" w:rsidRPr="003218A8">
        <w:rPr>
          <w:rFonts w:ascii="Times New Roman" w:hAnsi="Times New Roman" w:cs="Times New Roman"/>
          <w:color w:val="000000"/>
          <w:sz w:val="24"/>
          <w:szCs w:val="24"/>
        </w:rPr>
        <w:t xml:space="preserve"> </w:t>
      </w:r>
    </w:p>
    <w:p w:rsidR="003218A8" w:rsidRDefault="003218A8" w:rsidP="003218A8">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0808" w:rsidRPr="003218A8">
        <w:rPr>
          <w:rFonts w:ascii="Times New Roman" w:hAnsi="Times New Roman" w:cs="Times New Roman"/>
          <w:color w:val="000000"/>
          <w:sz w:val="24"/>
          <w:szCs w:val="24"/>
        </w:rPr>
        <w:t>4/D</w:t>
      </w:r>
      <w:r w:rsidR="005C6A34" w:rsidRPr="003218A8">
        <w:rPr>
          <w:rFonts w:ascii="Times New Roman" w:hAnsi="Times New Roman" w:cs="Times New Roman"/>
          <w:color w:val="000000"/>
          <w:sz w:val="24"/>
          <w:szCs w:val="24"/>
        </w:rPr>
        <w:t xml:space="preserve"> maddesi uyarınca Belediye ve mücavir alan sınırları dışında, köy ve mezraların yerleşme alanı içinde bulunan ve yüzölçümü beş bin metre kareye kadar olan Hazineye ait taşınmaz mallar kullanıcılarına satışa çıkarılmak üzere onay belgelerini almak, </w:t>
      </w:r>
    </w:p>
    <w:p w:rsidR="003218A8" w:rsidRDefault="003218A8" w:rsidP="003218A8">
      <w:pPr>
        <w:pStyle w:val="ListeParagraf"/>
        <w:tabs>
          <w:tab w:val="left" w:pos="993"/>
          <w:tab w:val="left" w:pos="2410"/>
        </w:tabs>
        <w:spacing w:before="120"/>
        <w:ind w:left="212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B0808" w:rsidRPr="002B1B3D">
        <w:rPr>
          <w:rFonts w:ascii="Times New Roman" w:hAnsi="Times New Roman" w:cs="Times New Roman"/>
          <w:sz w:val="24"/>
          <w:szCs w:val="24"/>
        </w:rPr>
        <w:t>7/B</w:t>
      </w:r>
      <w:r w:rsidR="005C6A34" w:rsidRPr="002B1B3D">
        <w:rPr>
          <w:rFonts w:ascii="Times New Roman" w:hAnsi="Times New Roman" w:cs="Times New Roman"/>
          <w:sz w:val="24"/>
          <w:szCs w:val="24"/>
        </w:rPr>
        <w:t xml:space="preserve"> maddesi uyarınca, konut yapılmak amacıyla rayiç bedel üzerinden konut yapı kooperatiflerine, kooperatif birliklerine veya bu birliklerin oluşturduğu üst birliklere, bunlar arasında yapılacak </w:t>
      </w:r>
      <w:r w:rsidR="000C3423" w:rsidRPr="002B1B3D">
        <w:rPr>
          <w:rFonts w:ascii="Times New Roman" w:hAnsi="Times New Roman" w:cs="Times New Roman"/>
          <w:sz w:val="24"/>
          <w:szCs w:val="24"/>
        </w:rPr>
        <w:t>ihale</w:t>
      </w:r>
      <w:r w:rsidR="000C3423">
        <w:rPr>
          <w:rFonts w:ascii="Times New Roman" w:hAnsi="Times New Roman" w:cs="Times New Roman"/>
          <w:sz w:val="24"/>
          <w:szCs w:val="24"/>
        </w:rPr>
        <w:t xml:space="preserve"> </w:t>
      </w:r>
      <w:r w:rsidR="000C3423" w:rsidRPr="002B1B3D">
        <w:rPr>
          <w:rFonts w:ascii="Times New Roman" w:hAnsi="Times New Roman" w:cs="Times New Roman"/>
          <w:sz w:val="24"/>
          <w:szCs w:val="24"/>
        </w:rPr>
        <w:t>ile</w:t>
      </w:r>
      <w:r w:rsidR="005C6A34" w:rsidRPr="002B1B3D">
        <w:rPr>
          <w:rFonts w:ascii="Times New Roman" w:hAnsi="Times New Roman" w:cs="Times New Roman"/>
          <w:sz w:val="24"/>
          <w:szCs w:val="24"/>
        </w:rPr>
        <w:t xml:space="preserve"> satışın</w:t>
      </w:r>
      <w:r w:rsidR="000C3423">
        <w:rPr>
          <w:rFonts w:ascii="Times New Roman" w:hAnsi="Times New Roman" w:cs="Times New Roman"/>
          <w:sz w:val="24"/>
          <w:szCs w:val="24"/>
        </w:rPr>
        <w:t>ı yapmak</w:t>
      </w:r>
      <w:r>
        <w:rPr>
          <w:rFonts w:ascii="Times New Roman" w:hAnsi="Times New Roman" w:cs="Times New Roman"/>
          <w:sz w:val="24"/>
          <w:szCs w:val="24"/>
        </w:rPr>
        <w:t xml:space="preserve"> ve</w:t>
      </w:r>
    </w:p>
    <w:p w:rsidR="005C6A34" w:rsidRPr="002B1B3D" w:rsidRDefault="003218A8" w:rsidP="003218A8">
      <w:pPr>
        <w:pStyle w:val="ListeParagraf"/>
        <w:tabs>
          <w:tab w:val="left" w:pos="993"/>
          <w:tab w:val="left" w:pos="2410"/>
        </w:tabs>
        <w:spacing w:before="120"/>
        <w:ind w:left="1843"/>
        <w:jc w:val="both"/>
        <w:rPr>
          <w:rFonts w:ascii="Times New Roman" w:hAnsi="Times New Roman" w:cs="Times New Roman"/>
          <w:sz w:val="24"/>
          <w:szCs w:val="24"/>
        </w:rPr>
      </w:pPr>
      <w:r>
        <w:rPr>
          <w:rFonts w:ascii="Times New Roman" w:hAnsi="Times New Roman" w:cs="Times New Roman"/>
          <w:sz w:val="24"/>
          <w:szCs w:val="24"/>
        </w:rPr>
        <w:t>bunlara ilişkin işlemleri</w:t>
      </w:r>
      <w:r w:rsidR="005C6A34" w:rsidRPr="002B1B3D">
        <w:rPr>
          <w:rFonts w:ascii="Times New Roman" w:hAnsi="Times New Roman" w:cs="Times New Roman"/>
          <w:sz w:val="24"/>
          <w:szCs w:val="24"/>
        </w:rPr>
        <w:t xml:space="preserve"> </w:t>
      </w:r>
      <w:r w:rsidR="000C3423">
        <w:rPr>
          <w:rFonts w:ascii="Times New Roman" w:hAnsi="Times New Roman" w:cs="Times New Roman"/>
          <w:sz w:val="24"/>
          <w:szCs w:val="24"/>
        </w:rPr>
        <w:t xml:space="preserve">yürütmek ve </w:t>
      </w:r>
      <w:r w:rsidR="005C6A34" w:rsidRPr="002B1B3D">
        <w:rPr>
          <w:rFonts w:ascii="Times New Roman" w:hAnsi="Times New Roman" w:cs="Times New Roman"/>
          <w:sz w:val="24"/>
          <w:szCs w:val="24"/>
        </w:rPr>
        <w:t xml:space="preserve">sonuçlandırmaktır. </w:t>
      </w:r>
    </w:p>
    <w:p w:rsidR="002C2797" w:rsidRDefault="002C2797"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sectPr w:rsidR="002C2797" w:rsidSect="00AA1AF7">
          <w:pgSz w:w="11906" w:h="16838"/>
          <w:pgMar w:top="1843" w:right="1417" w:bottom="1418" w:left="1417" w:header="708" w:footer="708" w:gutter="0"/>
          <w:cols w:space="708"/>
          <w:docGrid w:linePitch="360"/>
        </w:sectPr>
      </w:pP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lastRenderedPageBreak/>
        <w:t>Bilgi İşlem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Bilgi işlem ihtiyaçlarının belirlenmesi için talep takip sistemini uygulamak, sisteme gelen arızaların çözümü için gerekli tedbirleri almak,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Gelen her türlü talep ve arıza için rapor, istatistik ve grafiklerin hazırlanmasına yönelik gerekli alt yapıyı hazırlamak,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İhtiyaç duyulan faaliyetlere teknik destek vermek, kullanılan tüm teknik ürünlerin çalışır vaziyette işletimini temin etmek,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mallarına ilişkin istatistiki bilgileri derlemektir.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Tespit İmar Koordinatörlüğü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taşınmazlarına ilişkin teknik incelemeleri yapmak ve projeleri ihtiyaçlara uygun, tam, doğru ve zamanında incelemek ve raporlamak,</w:t>
      </w:r>
    </w:p>
    <w:p w:rsidR="005C6A34"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taşınmazlarının mahalli tespit ve gerektiğinde tescil işlemine esas olan pafta ve planları ile arazide tespitine yönelik her türlü çalışmayı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Satış Tanıtım Ofisi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Hazineye ait taşınmazların satışını arttırmaya ve tanıtımına yönelik çalışmaları yapmak, </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Satışa çıkarılan taşınmazlar ve ihalelere ilişkin bilgilendirme ve tanıtım faaliyetlerini yürütmek, </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Hissedarına satış, ağaçlandırma, organize hayvancılık, kiralama, irtifak hakkı, ecrimisil gibi çeşitli konularda mevzuat ve işleyiş hakkında vatandaşlara bilgi vermektir.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Dış İlçeler Servisi</w:t>
      </w:r>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İlimiz</w:t>
      </w:r>
      <w:r w:rsidR="00196288">
        <w:rPr>
          <w:rFonts w:ascii="Times New Roman" w:hAnsi="Times New Roman" w:cs="Times New Roman"/>
          <w:b/>
        </w:rPr>
        <w:t>,</w:t>
      </w:r>
      <w:r w:rsidRPr="002B1B3D">
        <w:rPr>
          <w:rFonts w:ascii="Times New Roman" w:hAnsi="Times New Roman" w:cs="Times New Roman"/>
          <w:b/>
        </w:rPr>
        <w:t xml:space="preserve"> </w:t>
      </w:r>
      <w:r w:rsidR="00F87BD2">
        <w:rPr>
          <w:rFonts w:ascii="Times New Roman" w:hAnsi="Times New Roman" w:cs="Times New Roman"/>
        </w:rPr>
        <w:t>i</w:t>
      </w:r>
      <w:r w:rsidRPr="002B1B3D">
        <w:rPr>
          <w:rFonts w:ascii="Times New Roman" w:hAnsi="Times New Roman" w:cs="Times New Roman"/>
        </w:rPr>
        <w:t>lçelerinin tüm mahalleleri ve köylerinde bulunan Hazinenin özel mülkiyetindeki taşınmazların idaresi ve elden çıkarılması ile Devletin hüküm ve tasarrufu altında bulunan taşınmazların Hazine adına tescilinin sağlanması ve idaresi hakkında ilgili ilçe milli emlak servisleri tarafından yapılan iş ve işlemleri kontrol ve koordine etmektir.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Gelen Evrak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Gelen evrakın kaydını tutmak, ilgili müdürlüklere dağıtımını yapmak,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posta işlemlerini yürütmektir.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Giden Evrak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Giden evrakın kayıt işlemlerini yaparak ilgili yerlere gönderilmesini sağlamak,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posta işlemlerini yürütmektir.</w:t>
      </w:r>
    </w:p>
    <w:p w:rsidR="005C6A34" w:rsidRPr="002B1B3D" w:rsidRDefault="00C740B7"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İnşaat Onarım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Doğrudan temin usulü ile yapılan mal ve hizmet alımları ile yapım işleri için piyasa fiyat araştırması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Açık ihale usulü ile yapılan ihalelerde ihale komisyonu üyeliği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 xml:space="preserve">Yapılan onarım işlemleri ile ilgili düzenli kayıt tutmak ve gereği halinde rapor hazırlamak,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Kesin teminat mektuplarını geçerlilik süreleri yönünden takip etmek ve iade işlemlerini sonuçlandırmak,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uygun görülen onarım taleplerini yaklaşık maliyeti hazırlamak üzere teknik büroya göndermek,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Bakanlıktan, yaklaşık maliyeti hazırlanan işler için ödenek talebinde bulunmak,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Ödeneği gönderilen onarım işleri için ihale onayı almak,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Fiyat araştırması yapmak ve ihaleyi sözleşmeye bağlamak,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Hakedişleri SGB.net sistemi üzerinden düzenlemek ve ilgilisine ödenmek üzere Muhasebe Müdürlüğüne göndermek,</w:t>
      </w:r>
    </w:p>
    <w:p w:rsidR="005C6A34" w:rsidRPr="002B1B3D"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Doğrudan temin usulüyle yapılan ihalelere ilişkin hakediş ödemesini izleyen ayın 10. gününe kadar </w:t>
      </w:r>
      <w:hyperlink r:id="rId17"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sistemine girmek,</w:t>
      </w:r>
    </w:p>
    <w:p w:rsidR="005C6A34" w:rsidRPr="002B1B3D"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Açık ihale usulü ile yapılan ihalelerde </w:t>
      </w:r>
      <w:hyperlink r:id="rId18"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 üzerinden ihale sonuç formunu düzenlemektir.</w:t>
      </w:r>
    </w:p>
    <w:p w:rsidR="005C6A34" w:rsidRPr="002B1B3D" w:rsidRDefault="00A5079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Kamu Konutları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ait diğer kamu konutlarında ikamet edenlerden kira kesintilerinin yapılıp yapılmadığını kontrol etmek, kira ödemelerine ilişkin takibi yapmak, eksik ödeme durumunda tahsili yönünde işlemlerin yürütülmesini sağlamak,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Kamu konutu tahsis talebinde bulunan personele ait tahsis taleplerinin MEOP ortamında puanlamasının yapılmasını sağlamak,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Bakanlıkça her yıl yayımlanan Milli Emlak Genel Tebliği uyarınca kamu konutunun kira artışlarını ilgili kurumlara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kamu konutlarını tahsis amacıyla ilana çıkarmak,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Kamu konutu tahsis edilenlerin giriş işlemlerini, kamu konutunu tahliye edenlerin ise çıkış işlemlerini bağlı bulundukları kurumlara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Adına kamu konutu tahsis edilenlerin MEOP kaydını yapmak, konutu tahliye edenlerin kayıttan düşülmesi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Kamu konutu tahsis veya tahliyesinin davaya konu edilmesi halinde, gerekli bilgi ve belgeleri toplayarak savunmaya esas olmak üzere 6100 sayılı Hukuk Muhakemeleri Kanununun yasal süresi içerisinde </w:t>
      </w:r>
      <w:proofErr w:type="spellStart"/>
      <w:r w:rsidRPr="002B1B3D">
        <w:rPr>
          <w:rFonts w:ascii="Times New Roman" w:hAnsi="Times New Roman" w:cs="Times New Roman"/>
          <w:bCs/>
          <w:color w:val="000000"/>
          <w:sz w:val="24"/>
          <w:szCs w:val="24"/>
        </w:rPr>
        <w:t>Muhakemat</w:t>
      </w:r>
      <w:proofErr w:type="spellEnd"/>
      <w:r w:rsidRPr="002B1B3D">
        <w:rPr>
          <w:rFonts w:ascii="Times New Roman" w:hAnsi="Times New Roman" w:cs="Times New Roman"/>
          <w:bCs/>
          <w:color w:val="000000"/>
          <w:sz w:val="24"/>
          <w:szCs w:val="24"/>
        </w:rPr>
        <w:t xml:space="preserve"> Müdürlüğüne (ilgili </w:t>
      </w:r>
      <w:proofErr w:type="spellStart"/>
      <w:r w:rsidRPr="002B1B3D">
        <w:rPr>
          <w:rFonts w:ascii="Times New Roman" w:hAnsi="Times New Roman" w:cs="Times New Roman"/>
          <w:bCs/>
          <w:color w:val="000000"/>
          <w:sz w:val="24"/>
          <w:szCs w:val="24"/>
        </w:rPr>
        <w:t>muhakemat</w:t>
      </w:r>
      <w:proofErr w:type="spellEnd"/>
      <w:r w:rsidRPr="002B1B3D">
        <w:rPr>
          <w:rFonts w:ascii="Times New Roman" w:hAnsi="Times New Roman" w:cs="Times New Roman"/>
          <w:bCs/>
          <w:color w:val="000000"/>
          <w:sz w:val="24"/>
          <w:szCs w:val="24"/>
        </w:rPr>
        <w:t xml:space="preserve"> birimine) göndermek,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konutların mahallinde inceleme yapılarak hasar tespitlerini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Saymanlıklardan gelen kira ödemelerine ilişkin evrakları dosyalamak ve arşivlemektir.</w:t>
      </w:r>
    </w:p>
    <w:p w:rsidR="005C6A34" w:rsidRPr="002B1B3D" w:rsidRDefault="00A5079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Taşınır Mal Tasfiye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tasfiyesi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Kapanan siyasi partilerin tasfiye işlemlerini yürütmek,</w:t>
      </w:r>
      <w:r w:rsidRPr="002B1B3D">
        <w:rPr>
          <w:rFonts w:ascii="Times New Roman" w:hAnsi="Times New Roman" w:cs="Times New Roman"/>
          <w:bCs/>
          <w:color w:val="000000"/>
          <w:sz w:val="24"/>
          <w:szCs w:val="24"/>
        </w:rPr>
        <w:tab/>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Kanunlar ve antlaşmalar gereğince muayyen zümrelere izafetle el konulması gereken para, mal ve hakların tasfiyelerini sonuçlandırmak,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Hazineye intikal eden veya genel bütçeli kuruluşlarca tasfiye amacıyla Bakanlığa devredilen taşıtların tasfiye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5901 sayılı Türk Vatandaşlığı Kanunu uyarınca vatandaşlığı iptal edilenlerin mallarının tasfiye işlemlerini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Depo İdare Amirliğinde bulunan ve Devlete intikal eden taşınır mallar ile Genel Bütçeli İdarelerin demirbaşında kayıtlı iken hurdaya çıkarılan taşınır malların koruma ve muhafazasının yapılarak tasfiyesini sağlamak,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Çeşitli mevzuat hükümlerine göre Devlete intikal eden taşınır mallar ile Genel Bütçe kapsamındaki kamu idarelerinin hizmet dışı kalan hurda malzemelerden Makine Kimya Endüstrisi Kurumu Genel Müdürlüğüne satışı yapılanların teslim işlemlerini yapmak, ekonomik değeri olanların tekrar ekonomiye kazandırılması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5607 sayılı Kaçakçılıkla Mücadele Kanunu uyarınca el konulan kaçak akaryakıtın tasfiye ve tahsis işlemlerini yürütmek,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Taşınırların tasfiyesine ilişkin diğer işlemleri yürütmektir.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Tereke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Hazineye mal edilmesi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Mahkemelerden mirasçısı olmaksızın vefat nedeniyle terekesi Hazineye intikal eden şahısların tüm malvarlıklarının Hazineye intikalinin sağlanması işlemlerini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Açılan babalık davalarında tereke ile ilgili olarak Hazine menfaati olup olmadığını değerlendirmek ve görüş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Açılan reddi miras davalarında Hazine menfaati olup olmadığını değerlendirmek ve görüş bildirmek,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Tereke ile ilgili açılan tapu iptal ve tescil davalarında Hazine menfaati yönünden görüş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Kayyımlıkla 10 yıl idare edilen mallarla ilgili olan kişiler hakkında gaiplik davalarının açılması için gerekli işlemleri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Personel ve Mutemetlik Servisi</w:t>
      </w:r>
    </w:p>
    <w:p w:rsidR="00DF16C4" w:rsidRPr="002B1B3D" w:rsidRDefault="00DF16C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DF16C4" w:rsidRPr="002B1B3D" w:rsidRDefault="00DF16C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Özlük işlemleri ile ilgili konulardaki dilekçeleri Personel Müdürlüğüne göndermek,</w:t>
      </w:r>
    </w:p>
    <w:p w:rsidR="005C6A34"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Geçici ve daimi işçilerin toplu iş sözleşmelerinin hazırlıklarını yapmak ve toplantılara katılmak, yıllık izinlerini bilgisayar ortamında takip etmek ve düzenlemek,</w:t>
      </w:r>
    </w:p>
    <w:p w:rsidR="00C43473" w:rsidRPr="0096262F" w:rsidRDefault="00C43473"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Pr>
          <w:rFonts w:ascii="Times New Roman" w:hAnsi="Times New Roman" w:cs="Times New Roman"/>
          <w:bCs/>
          <w:sz w:val="24"/>
          <w:szCs w:val="24"/>
        </w:rPr>
        <w:t>Çalışan işçi sayısını aylık periyotlarda Bakanlığa bildirmek,</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Sözleşmeli personelin sözleşmelerini hazırlamak ve onaylarını almak, </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Rapor alan personelin </w:t>
      </w:r>
      <w:proofErr w:type="spellStart"/>
      <w:r w:rsidRPr="0096262F">
        <w:rPr>
          <w:rFonts w:ascii="Times New Roman" w:hAnsi="Times New Roman" w:cs="Times New Roman"/>
          <w:bCs/>
          <w:sz w:val="24"/>
          <w:szCs w:val="24"/>
        </w:rPr>
        <w:t>SGK’ya</w:t>
      </w:r>
      <w:proofErr w:type="spellEnd"/>
      <w:r w:rsidRPr="0096262F">
        <w:rPr>
          <w:rFonts w:ascii="Times New Roman" w:hAnsi="Times New Roman" w:cs="Times New Roman"/>
          <w:bCs/>
          <w:sz w:val="24"/>
          <w:szCs w:val="24"/>
        </w:rPr>
        <w:t xml:space="preserve"> bildirilmesi ve maaş hesabından düşülmesini sağlamak,</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lastRenderedPageBreak/>
        <w:t>Personelin maaş, mesai, geçici ve sürekli görev yollukları, sosyal hakları vb. ödemelerinin takibini sağlamak,</w:t>
      </w:r>
    </w:p>
    <w:p w:rsidR="005C6A34" w:rsidRPr="0096262F" w:rsidRDefault="00F86498"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Geçici ve daimi işçi, 4/B ve 4/C</w:t>
      </w:r>
      <w:r w:rsidR="005C6A34" w:rsidRPr="0096262F">
        <w:rPr>
          <w:rFonts w:ascii="Times New Roman" w:hAnsi="Times New Roman" w:cs="Times New Roman"/>
          <w:bCs/>
          <w:sz w:val="24"/>
          <w:szCs w:val="24"/>
        </w:rPr>
        <w:t xml:space="preserve"> statüsünde görev yapan personelin maaş, mesai ve ikramiye ödemelerinin yapılmasını sağlamak, senelik izinlerinin verilmesi ile takibinin yapılmasını sağlamak,  </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Kıdem tazminatlarının hesaplanarak ilgili banka hesaplarına aktarılmasını sağlamak,</w:t>
      </w:r>
    </w:p>
    <w:p w:rsidR="005C6A34" w:rsidRPr="0096262F" w:rsidRDefault="007635E3" w:rsidP="00BD6089">
      <w:pPr>
        <w:pStyle w:val="ListeParagraf"/>
        <w:numPr>
          <w:ilvl w:val="2"/>
          <w:numId w:val="26"/>
        </w:numPr>
        <w:tabs>
          <w:tab w:val="left" w:pos="993"/>
        </w:tabs>
        <w:spacing w:before="120"/>
        <w:ind w:left="1843" w:hanging="992"/>
        <w:jc w:val="both"/>
        <w:rPr>
          <w:rFonts w:ascii="Times New Roman" w:hAnsi="Times New Roman" w:cs="Times New Roman"/>
          <w:bCs/>
          <w:sz w:val="24"/>
          <w:szCs w:val="24"/>
        </w:rPr>
      </w:pPr>
      <w:r w:rsidRPr="0096262F">
        <w:rPr>
          <w:rFonts w:ascii="Times New Roman" w:hAnsi="Times New Roman" w:cs="Times New Roman"/>
          <w:bCs/>
          <w:sz w:val="24"/>
          <w:szCs w:val="24"/>
        </w:rPr>
        <w:t>S</w:t>
      </w:r>
      <w:r w:rsidR="005C6A34" w:rsidRPr="0096262F">
        <w:rPr>
          <w:rFonts w:ascii="Times New Roman" w:hAnsi="Times New Roman" w:cs="Times New Roman"/>
          <w:bCs/>
          <w:sz w:val="24"/>
          <w:szCs w:val="24"/>
        </w:rPr>
        <w:t>igorta primlerini aylık olarak süresinde</w:t>
      </w:r>
      <w:r w:rsidRPr="0096262F">
        <w:rPr>
          <w:rFonts w:ascii="Times New Roman" w:hAnsi="Times New Roman" w:cs="Times New Roman"/>
          <w:bCs/>
          <w:sz w:val="24"/>
          <w:szCs w:val="24"/>
        </w:rPr>
        <w:t xml:space="preserve"> </w:t>
      </w:r>
      <w:proofErr w:type="spellStart"/>
      <w:r w:rsidRPr="0096262F">
        <w:rPr>
          <w:rFonts w:ascii="Times New Roman" w:hAnsi="Times New Roman" w:cs="Times New Roman"/>
          <w:bCs/>
          <w:sz w:val="24"/>
          <w:szCs w:val="24"/>
        </w:rPr>
        <w:t>S</w:t>
      </w:r>
      <w:r w:rsidR="00F86498" w:rsidRPr="0096262F">
        <w:rPr>
          <w:rFonts w:ascii="Times New Roman" w:hAnsi="Times New Roman" w:cs="Times New Roman"/>
          <w:bCs/>
          <w:sz w:val="24"/>
          <w:szCs w:val="24"/>
        </w:rPr>
        <w:t>GK’ya</w:t>
      </w:r>
      <w:proofErr w:type="spellEnd"/>
      <w:r w:rsidR="005C6A34" w:rsidRPr="0096262F">
        <w:rPr>
          <w:rFonts w:ascii="Times New Roman" w:hAnsi="Times New Roman" w:cs="Times New Roman"/>
          <w:bCs/>
          <w:sz w:val="24"/>
          <w:szCs w:val="24"/>
        </w:rPr>
        <w:t xml:space="preserve"> e-bildirge ile bildirmek,</w:t>
      </w:r>
    </w:p>
    <w:p w:rsidR="005C6A34" w:rsidRPr="007A2110"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Aile dur</w:t>
      </w:r>
      <w:r w:rsidR="004B5713" w:rsidRPr="007A2110">
        <w:rPr>
          <w:rFonts w:ascii="Times New Roman" w:hAnsi="Times New Roman" w:cs="Times New Roman"/>
          <w:bCs/>
          <w:color w:val="000000"/>
          <w:sz w:val="24"/>
          <w:szCs w:val="24"/>
        </w:rPr>
        <w:t>um değişikliklerini takip etmek,</w:t>
      </w:r>
    </w:p>
    <w:p w:rsidR="005C6A34" w:rsidRPr="007A2110" w:rsidRDefault="007635E3"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Mali ve sosyal haklarla ilgili</w:t>
      </w:r>
      <w:r w:rsidR="00A06216" w:rsidRPr="007A2110">
        <w:rPr>
          <w:rFonts w:ascii="Times New Roman" w:hAnsi="Times New Roman" w:cs="Times New Roman"/>
          <w:bCs/>
          <w:color w:val="000000"/>
          <w:sz w:val="24"/>
          <w:szCs w:val="24"/>
        </w:rPr>
        <w:t xml:space="preserve"> değişiklikleri</w:t>
      </w:r>
      <w:r w:rsidR="005C6A34" w:rsidRPr="007A2110">
        <w:rPr>
          <w:rFonts w:ascii="Times New Roman" w:hAnsi="Times New Roman" w:cs="Times New Roman"/>
          <w:bCs/>
          <w:color w:val="000000"/>
          <w:sz w:val="24"/>
          <w:szCs w:val="24"/>
        </w:rPr>
        <w:t xml:space="preserve"> yapmak,</w:t>
      </w:r>
    </w:p>
    <w:p w:rsidR="005C6A34" w:rsidRPr="007A2110"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İ</w:t>
      </w:r>
      <w:r w:rsidR="005C6A34" w:rsidRPr="007A2110">
        <w:rPr>
          <w:rFonts w:ascii="Times New Roman" w:hAnsi="Times New Roman" w:cs="Times New Roman"/>
          <w:bCs/>
          <w:color w:val="000000"/>
          <w:sz w:val="24"/>
          <w:szCs w:val="24"/>
        </w:rPr>
        <w:t>cra ile ilgili işlemlerini yapmak,</w:t>
      </w:r>
    </w:p>
    <w:p w:rsidR="005C6A34" w:rsidRPr="007A2110"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S</w:t>
      </w:r>
      <w:r w:rsidR="005C6A34" w:rsidRPr="007A2110">
        <w:rPr>
          <w:rFonts w:ascii="Times New Roman" w:hAnsi="Times New Roman" w:cs="Times New Roman"/>
          <w:bCs/>
          <w:color w:val="000000"/>
          <w:sz w:val="24"/>
          <w:szCs w:val="24"/>
        </w:rPr>
        <w:t>endika ile ilgili işlemlerinin takibini yapmak,</w:t>
      </w:r>
    </w:p>
    <w:p w:rsidR="005C6A34" w:rsidRPr="0096262F"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sz w:val="24"/>
          <w:szCs w:val="24"/>
        </w:rPr>
      </w:pPr>
      <w:r w:rsidRPr="007A2110">
        <w:rPr>
          <w:rFonts w:ascii="Times New Roman" w:hAnsi="Times New Roman" w:cs="Times New Roman"/>
          <w:bCs/>
          <w:color w:val="000000"/>
          <w:sz w:val="24"/>
          <w:szCs w:val="24"/>
        </w:rPr>
        <w:t>E</w:t>
      </w:r>
      <w:r w:rsidR="005C6A34" w:rsidRPr="007A2110">
        <w:rPr>
          <w:rFonts w:ascii="Times New Roman" w:hAnsi="Times New Roman" w:cs="Times New Roman"/>
          <w:bCs/>
          <w:color w:val="000000"/>
          <w:sz w:val="24"/>
          <w:szCs w:val="24"/>
        </w:rPr>
        <w:t xml:space="preserve">mekli keseneklerinin </w:t>
      </w:r>
      <w:proofErr w:type="spellStart"/>
      <w:r w:rsidR="005C6A34" w:rsidRPr="007A2110">
        <w:rPr>
          <w:rFonts w:ascii="Times New Roman" w:hAnsi="Times New Roman" w:cs="Times New Roman"/>
          <w:bCs/>
          <w:color w:val="000000"/>
          <w:sz w:val="24"/>
          <w:szCs w:val="24"/>
        </w:rPr>
        <w:t>KBS’den</w:t>
      </w:r>
      <w:proofErr w:type="spellEnd"/>
      <w:r w:rsidR="005C6A34" w:rsidRPr="007A2110">
        <w:rPr>
          <w:rFonts w:ascii="Times New Roman" w:hAnsi="Times New Roman" w:cs="Times New Roman"/>
          <w:bCs/>
          <w:color w:val="000000"/>
          <w:sz w:val="24"/>
          <w:szCs w:val="24"/>
        </w:rPr>
        <w:t xml:space="preserve"> alınarak Defterdarlık</w:t>
      </w:r>
      <w:r w:rsidR="00A53E9B" w:rsidRPr="007A2110">
        <w:rPr>
          <w:rFonts w:ascii="Times New Roman" w:hAnsi="Times New Roman" w:cs="Times New Roman"/>
          <w:bCs/>
          <w:color w:val="000000"/>
          <w:sz w:val="24"/>
          <w:szCs w:val="24"/>
        </w:rPr>
        <w:t xml:space="preserve"> Muhasebe Müdürlüğüne</w:t>
      </w:r>
      <w:r w:rsidR="00A53E9B" w:rsidRPr="0096262F">
        <w:rPr>
          <w:rFonts w:ascii="Times New Roman" w:hAnsi="Times New Roman" w:cs="Times New Roman"/>
          <w:bCs/>
          <w:sz w:val="24"/>
          <w:szCs w:val="24"/>
        </w:rPr>
        <w:t xml:space="preserve"> göndermektir.</w:t>
      </w: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Taşınır ve Satın Alma Servisi</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Tüketim malzemesi alımını yapmak ve alınan malzemelerle ilgili iş ve işlemleri yürütmek, arızalı demirbaş malzemelerin onarımını sağlamak, terkini gereken taşınırların tasfiyesi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 alımı yapmak ve kayıtları ile ilgili iş ve işlemleri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İhtiyaç duyulan mal ve malzemelerin alım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Aboneliğe bağlı telefon, internet, kablo </w:t>
      </w:r>
      <w:proofErr w:type="spellStart"/>
      <w:r w:rsidRPr="002B1B3D">
        <w:rPr>
          <w:rFonts w:ascii="Times New Roman" w:hAnsi="Times New Roman" w:cs="Times New Roman"/>
          <w:bCs/>
          <w:color w:val="000000"/>
          <w:sz w:val="24"/>
          <w:szCs w:val="24"/>
        </w:rPr>
        <w:t>tv</w:t>
      </w:r>
      <w:proofErr w:type="spellEnd"/>
      <w:r w:rsidRPr="002B1B3D">
        <w:rPr>
          <w:rFonts w:ascii="Times New Roman" w:hAnsi="Times New Roman" w:cs="Times New Roman"/>
          <w:bCs/>
          <w:color w:val="000000"/>
          <w:sz w:val="24"/>
          <w:szCs w:val="24"/>
        </w:rPr>
        <w:t xml:space="preserve"> fatura ödemeleri ile ilana bağlı giderlerin ödemelerini yerine getirmek, KBS sisteminde telefon ve internet ödemesi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kontenjanında bulunan özel tahsisli lojmanların elektrik, su ve doğalgaz ödemelerini yapmak için Bakanlıktan ödenek talep etmek, ödeme emri belgesi düzenleyerek Muhasebe Müdürlüğüne teslim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tahsisli bulunan lojmanların boş kaldığı sürelere ait yakıt ve ortak gider ödemelerini yapmak, gerektiğinde ödeme yapmak için Bakanlıktan ödenek talep etmek, harcama talimatı ve ödeme emri belgesi düzenleyerek Muhasebe Müdürlüğüne teslim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Kat mülkiyetine tabi lojmanların apartman yönetimince yaptırılan onarım giderlerinin ödemelerini yapmak için Bakanlıktan ödenek talep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Bakanlığa tahsisli taşınmazlar için Belediyelerce altyapı tesislerine katılma payı tahakkuk ettirildiğinde ödemesini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Teknik Büro Koordinatörlüğü</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Defterdarlığa ait kamu konutlarının, yeni veya ilave yapımı, alt ve üst yapı tadilat veya onarımları için; plan, proje, </w:t>
      </w:r>
      <w:proofErr w:type="spellStart"/>
      <w:r w:rsidRPr="002B1B3D">
        <w:rPr>
          <w:rFonts w:ascii="Times New Roman" w:hAnsi="Times New Roman" w:cs="Times New Roman"/>
          <w:bCs/>
          <w:color w:val="000000"/>
          <w:sz w:val="24"/>
          <w:szCs w:val="24"/>
        </w:rPr>
        <w:t>rölöve</w:t>
      </w:r>
      <w:proofErr w:type="spellEnd"/>
      <w:r w:rsidRPr="002B1B3D">
        <w:rPr>
          <w:rFonts w:ascii="Times New Roman" w:hAnsi="Times New Roman" w:cs="Times New Roman"/>
          <w:bCs/>
          <w:color w:val="000000"/>
          <w:sz w:val="24"/>
          <w:szCs w:val="24"/>
        </w:rPr>
        <w:t>, metraj, yaklaşık maliyet, teknik rapor, hakediş ve yapı yaklaşık maliyet bedeli çıkarmak, ihale ve kabul komisyonlarında görev almak, yapı denetim hizmetlerini yürütmek,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Hazine mülkiyetinde olan, Defterdarlık hizmet binaları, Defterdarlığa tahsisli olan kamu konutları, Devlet mahallelerinde bulunan lojman binalarının ortak kullanım alanları, ilçelerde bulunan ve malmüdürlüklerine tahsisli olan kamu konutlarının sıhhi, müşterek, </w:t>
      </w:r>
      <w:r w:rsidRPr="002B1B3D">
        <w:rPr>
          <w:rFonts w:ascii="Times New Roman" w:hAnsi="Times New Roman" w:cs="Times New Roman"/>
          <w:bCs/>
          <w:color w:val="000000"/>
          <w:sz w:val="24"/>
          <w:szCs w:val="24"/>
        </w:rPr>
        <w:lastRenderedPageBreak/>
        <w:t xml:space="preserve">kalorifer, havalandırma, yangın ve mutfak tesisatlarının bakımı, onarım ve yenilenmeleri işleri ile ilgili olarak yaklaşık maliyet hesabı hazırlamak (metraj, keşif, </w:t>
      </w:r>
      <w:proofErr w:type="spellStart"/>
      <w:r w:rsidRPr="002B1B3D">
        <w:rPr>
          <w:rFonts w:ascii="Times New Roman" w:hAnsi="Times New Roman" w:cs="Times New Roman"/>
          <w:bCs/>
          <w:color w:val="000000"/>
          <w:sz w:val="24"/>
          <w:szCs w:val="24"/>
        </w:rPr>
        <w:t>pursantaj</w:t>
      </w:r>
      <w:proofErr w:type="spellEnd"/>
      <w:r w:rsidRPr="002B1B3D">
        <w:rPr>
          <w:rFonts w:ascii="Times New Roman" w:hAnsi="Times New Roman" w:cs="Times New Roman"/>
          <w:bCs/>
          <w:color w:val="000000"/>
          <w:sz w:val="24"/>
          <w:szCs w:val="24"/>
        </w:rPr>
        <w:t xml:space="preserve">, mahal listesi, birim fiyat tarifleri, genel teknik şartname, özel teknik şartname, proje, </w:t>
      </w:r>
      <w:proofErr w:type="spellStart"/>
      <w:r w:rsidRPr="002B1B3D">
        <w:rPr>
          <w:rFonts w:ascii="Times New Roman" w:hAnsi="Times New Roman" w:cs="Times New Roman"/>
          <w:bCs/>
          <w:color w:val="000000"/>
          <w:sz w:val="24"/>
          <w:szCs w:val="24"/>
        </w:rPr>
        <w:t>ataşman</w:t>
      </w:r>
      <w:proofErr w:type="spellEnd"/>
      <w:r w:rsidRPr="002B1B3D">
        <w:rPr>
          <w:rFonts w:ascii="Times New Roman" w:hAnsi="Times New Roman" w:cs="Times New Roman"/>
          <w:bCs/>
          <w:color w:val="000000"/>
          <w:sz w:val="24"/>
          <w:szCs w:val="24"/>
        </w:rPr>
        <w:t xml:space="preserve">, kroki vb.), </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işlerinde denetim hizmetlerini yapmak,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İdarenin taraf olduğu sözleşme, şartname, vekâletname vb. hukuki düzenlemelerin hazırlanması aşamasında görüş oluşturmak, hazırlanmış olanları teknik yönden incelemek, rapor düzenlemek,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ihaleleri komisyonlarında görev yapmak,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işlerinde; hakedişleri düzenlemek, geçici kabul komisyonlarında görev almak, ilgili kontrolleri yapmak, varsa eksik ve hatalı imalatları tespit ederek tamamlanmasını sağlamak, kesin kabul komisyonlarında görev almak,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kamu kuruluşlarının yaptığı yapım ve onarım işlerinde müşahit üye olarak görev almak,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w:t>
      </w:r>
      <w:proofErr w:type="spellStart"/>
      <w:r w:rsidRPr="002B1B3D">
        <w:rPr>
          <w:rFonts w:ascii="Times New Roman" w:hAnsi="Times New Roman" w:cs="Times New Roman"/>
          <w:bCs/>
          <w:color w:val="000000"/>
          <w:sz w:val="24"/>
          <w:szCs w:val="24"/>
        </w:rPr>
        <w:t>muhdesatlara</w:t>
      </w:r>
      <w:proofErr w:type="spellEnd"/>
      <w:r w:rsidRPr="002B1B3D">
        <w:rPr>
          <w:rFonts w:ascii="Times New Roman" w:hAnsi="Times New Roman" w:cs="Times New Roman"/>
          <w:bCs/>
          <w:color w:val="000000"/>
          <w:sz w:val="24"/>
          <w:szCs w:val="24"/>
        </w:rPr>
        <w:t xml:space="preserve"> ait yaklaşık maliyetleri hesaplamak, yapılmış olan yaklaşık maliyetleri güncellemek ve bu konularla ilgili rapor düzenlemek,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satın alınması düşünülen ve Başkanlığa intikal eden, kiralanması düşünülen hizmet binası, lojman, sosyal tesis vb. taşınmazlar ile ilgili kullanılabilirlik, onarım ihtiyaçları vs. konularında incelemeler yapmak, rapor düzenlemek,</w:t>
      </w:r>
    </w:p>
    <w:p w:rsidR="005C6A34" w:rsidRDefault="005C6A34" w:rsidP="003218A8">
      <w:pPr>
        <w:pStyle w:val="ListeParagraf"/>
        <w:numPr>
          <w:ilvl w:val="2"/>
          <w:numId w:val="26"/>
        </w:numPr>
        <w:tabs>
          <w:tab w:val="left" w:pos="993"/>
          <w:tab w:val="left" w:pos="1985"/>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hakedişleri düzenlemektir.</w:t>
      </w: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Teknik Hizmetler Atölyesi</w:t>
      </w:r>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Defterdarlık hizmet binaları ile Bakanlık ve Defterdarlık kamu konutlarında meydana gelen genel arızaların giderilmesi ile her türlü bakım ve onarım işlemlerini yapmaktır. </w:t>
      </w: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w:t>
      </w:r>
      <w:r w:rsidR="005C6A34" w:rsidRPr="002B1B3D">
        <w:rPr>
          <w:b/>
          <w:bCs/>
          <w:color w:val="auto"/>
          <w:sz w:val="24"/>
          <w:szCs w:val="24"/>
        </w:rPr>
        <w:t xml:space="preserve"> Devlet Mahalleleri İdare Amirlikleri</w:t>
      </w:r>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Sorumluluklarında bulunan kamu konutları ile ilgili yapılması gereken iş ve işlemlerin sağlıklı bir şekilde sevk ve idare edilmesi ile ilgili işlemleri yapmak, bu yerlerin her türlü bakım ve onarımlarının yapılmasını sağlamaktır.</w:t>
      </w:r>
    </w:p>
    <w:p w:rsidR="007D48F6" w:rsidRDefault="007D48F6"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sectPr w:rsidR="007D48F6" w:rsidSect="00AA1AF7">
          <w:pgSz w:w="11906" w:h="16838"/>
          <w:pgMar w:top="1843" w:right="1417" w:bottom="1418" w:left="1417" w:header="708" w:footer="708" w:gutter="0"/>
          <w:cols w:space="708"/>
          <w:docGrid w:linePitch="360"/>
        </w:sectPr>
      </w:pP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lastRenderedPageBreak/>
        <w:t>. Kayyımlık Bürosu Başkanlığı</w:t>
      </w:r>
    </w:p>
    <w:p w:rsidR="007D48F6" w:rsidRDefault="00B007B9" w:rsidP="007D48F6">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Yönetimi kimseye ait olmayan taşınmazlar üzerinde Hazine hak ve menfaatlerinin tespit edilmesi durumunda söz konusu taşınmazların idaresini sağlamaktır.</w:t>
      </w:r>
    </w:p>
    <w:p w:rsidR="007D48F6" w:rsidRDefault="007D48F6" w:rsidP="007D48F6">
      <w:pPr>
        <w:tabs>
          <w:tab w:val="left" w:pos="1134"/>
        </w:tabs>
        <w:spacing w:before="120"/>
        <w:ind w:left="709" w:firstLine="425"/>
        <w:rPr>
          <w:rFonts w:ascii="Times New Roman" w:hAnsi="Times New Roman" w:cs="Times New Roman"/>
        </w:r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11- </w:t>
      </w:r>
      <w:r w:rsidR="005C6A34" w:rsidRPr="002B1B3D">
        <w:rPr>
          <w:rFonts w:ascii="Times New Roman" w:hAnsi="Times New Roman" w:cs="Times New Roman"/>
          <w:b/>
          <w:color w:val="000000"/>
        </w:rPr>
        <w:t>(1)</w:t>
      </w:r>
      <w:r w:rsidR="008302D8" w:rsidRPr="002B1B3D">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0C3423">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D2695C">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BD6089" w:rsidRDefault="00BD6089" w:rsidP="0090327B">
      <w:pPr>
        <w:pStyle w:val="GvdeMetni1"/>
        <w:tabs>
          <w:tab w:val="left" w:pos="1134"/>
          <w:tab w:val="left" w:pos="1276"/>
        </w:tabs>
        <w:spacing w:before="120" w:after="120" w:line="240" w:lineRule="auto"/>
        <w:ind w:right="20" w:firstLine="709"/>
        <w:rPr>
          <w:b/>
          <w:sz w:val="24"/>
          <w:szCs w:val="24"/>
        </w:rPr>
        <w:sectPr w:rsidR="00BD6089" w:rsidSect="00AA1AF7">
          <w:pgSz w:w="11906" w:h="16838"/>
          <w:pgMar w:top="1843" w:right="1417" w:bottom="1418" w:left="1417" w:header="708" w:footer="708" w:gutter="0"/>
          <w:cols w:space="708"/>
          <w:docGrid w:linePitch="360"/>
        </w:sectPr>
      </w:pP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lastRenderedPageBreak/>
        <w:t>2.</w:t>
      </w:r>
      <w:r>
        <w:rPr>
          <w:b/>
          <w:sz w:val="24"/>
          <w:szCs w:val="24"/>
        </w:rPr>
        <w:t xml:space="preserve">2. </w:t>
      </w:r>
      <w:r w:rsidR="005C6A34" w:rsidRPr="002B1B3D">
        <w:rPr>
          <w:b/>
          <w:sz w:val="24"/>
          <w:szCs w:val="24"/>
        </w:rPr>
        <w:t>Atama Servisi</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4/C maddesi kapsamında çalıştırılan geçici personele ait iş ve işlemleri yürütmek</w:t>
      </w:r>
      <w:r w:rsidR="009D0195" w:rsidRPr="002B1B3D">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CA20C7">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w:t>
      </w:r>
      <w:r w:rsidR="005C6A34" w:rsidRPr="002B1B3D">
        <w:rPr>
          <w:rFonts w:ascii="Times New Roman" w:hAnsi="Times New Roman" w:cs="Times New Roman"/>
          <w:sz w:val="24"/>
          <w:szCs w:val="24"/>
        </w:rPr>
        <w:t>rifinglerine ilişkin işlemleri yapmak,</w:t>
      </w:r>
    </w:p>
    <w:p w:rsidR="005C6A34"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(server) çıkan sorunlara müdahale etmek (FTP, İntranet ve Personel Ağı),</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İlgili mevzuatında belirtilen hususlara ilişkin olarak İl Disiplin Kuruluyla yazışma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D168C" w:rsidRDefault="003D168C" w:rsidP="000A4E74">
      <w:pPr>
        <w:pStyle w:val="GvdeMetni1"/>
        <w:tabs>
          <w:tab w:val="left" w:pos="1134"/>
          <w:tab w:val="left" w:pos="1276"/>
        </w:tabs>
        <w:spacing w:before="120" w:after="120" w:line="240" w:lineRule="auto"/>
        <w:ind w:right="20" w:firstLine="709"/>
        <w:rPr>
          <w:b/>
          <w:sz w:val="24"/>
          <w:szCs w:val="24"/>
        </w:rPr>
        <w:sectPr w:rsidR="003D168C"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2.7. Sosyal, Yönetsel ve Mali İşler Servisi</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lastRenderedPageBreak/>
        <w:t>2</w:t>
      </w:r>
      <w:r w:rsidR="005C6A34" w:rsidRPr="002B1B3D">
        <w:rPr>
          <w:b/>
          <w:bCs/>
          <w:sz w:val="24"/>
          <w:szCs w:val="24"/>
        </w:rPr>
        <w:t>.8. Eğitim Servisi</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Maliye Yüksek Eğitim Merkezi Başkanlığınca </w:t>
      </w:r>
      <w:r w:rsidR="00D718FA" w:rsidRPr="002B1B3D">
        <w:rPr>
          <w:rFonts w:ascii="Times New Roman" w:hAnsi="Times New Roman" w:cs="Times New Roman"/>
          <w:bCs/>
          <w:sz w:val="24"/>
          <w:szCs w:val="24"/>
        </w:rPr>
        <w:t xml:space="preserve">(MAYEM) </w:t>
      </w:r>
      <w:r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proofErr w:type="spellStart"/>
      <w:r w:rsidR="00D718FA" w:rsidRPr="002B1B3D">
        <w:rPr>
          <w:rFonts w:ascii="Times New Roman" w:hAnsi="Times New Roman" w:cs="Times New Roman"/>
          <w:bCs/>
          <w:sz w:val="24"/>
          <w:szCs w:val="24"/>
        </w:rPr>
        <w:t>MAYEM’e</w:t>
      </w:r>
      <w:proofErr w:type="spellEnd"/>
      <w:r w:rsidRPr="002B1B3D">
        <w:rPr>
          <w:rFonts w:ascii="Times New Roman" w:hAnsi="Times New Roman" w:cs="Times New Roman"/>
          <w:bCs/>
          <w:sz w:val="24"/>
          <w:szCs w:val="24"/>
        </w:rPr>
        <w:t xml:space="preserve"> göndermek,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90327B">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kaydını yaparak ilgili birime teslim edilmesini sağlamak,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90327B">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F77F9F" w:rsidRDefault="00F77F9F" w:rsidP="000A4E74">
      <w:pPr>
        <w:pStyle w:val="GvdeMetni1"/>
        <w:tabs>
          <w:tab w:val="left" w:pos="1134"/>
          <w:tab w:val="left" w:pos="1276"/>
        </w:tabs>
        <w:spacing w:before="120" w:after="120" w:line="240" w:lineRule="auto"/>
        <w:ind w:right="20" w:firstLine="709"/>
        <w:rPr>
          <w:b/>
          <w:bCs/>
          <w:sz w:val="24"/>
          <w:szCs w:val="24"/>
        </w:rPr>
        <w:sectPr w:rsidR="00F77F9F"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2.10. Arşiv Servisi</w:t>
      </w:r>
    </w:p>
    <w:p w:rsidR="009E6D98"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0D1485" w:rsidRPr="002B1B3D">
        <w:rPr>
          <w:rFonts w:ascii="Times New Roman" w:hAnsi="Times New Roman" w:cs="Times New Roman"/>
          <w:b/>
          <w:bCs/>
        </w:rPr>
        <w:t xml:space="preserve"> </w:t>
      </w:r>
      <w:r w:rsidR="005C6A34" w:rsidRPr="002B1B3D">
        <w:rPr>
          <w:rFonts w:ascii="Times New Roman" w:hAnsi="Times New Roman" w:cs="Times New Roman"/>
          <w:bCs/>
        </w:rPr>
        <w:t>Defterdarlığın yürüttüğü ve/veya</w:t>
      </w:r>
      <w:r w:rsidR="005C6A34" w:rsidRPr="002B1B3D">
        <w:rPr>
          <w:rFonts w:ascii="Times New Roman" w:hAnsi="Times New Roman" w:cs="Times New Roman"/>
          <w:b/>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r w:rsidR="005C6A34" w:rsidRPr="002B1B3D">
        <w:rPr>
          <w:rFonts w:ascii="Times New Roman" w:hAnsi="Times New Roman" w:cs="Times New Roman"/>
          <w:bCs/>
        </w:rPr>
        <w:t xml:space="preserve">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2.7.3)</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birimlerinin operasyonel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2F4DB4" w:rsidRDefault="009476C3" w:rsidP="000A4E74">
      <w:pPr>
        <w:widowControl w:val="0"/>
        <w:autoSpaceDE w:val="0"/>
        <w:autoSpaceDN w:val="0"/>
        <w:adjustRightInd w:val="0"/>
        <w:spacing w:before="120"/>
        <w:ind w:firstLine="720"/>
        <w:rPr>
          <w:rFonts w:ascii="Times New Roman" w:hAnsi="Times New Roman" w:cs="Times New Roman"/>
          <w:i/>
          <w:color w:val="000000"/>
        </w:rPr>
      </w:pPr>
      <w:r w:rsidRPr="002B1B3D">
        <w:rPr>
          <w:rFonts w:ascii="Times New Roman" w:hAnsi="Times New Roman" w:cs="Times New Roman"/>
          <w:i/>
          <w:color w:val="000000"/>
        </w:rPr>
        <w:t>(Her Defterdarlık</w:t>
      </w:r>
      <w:r w:rsidR="00F757A5" w:rsidRPr="002B1B3D">
        <w:rPr>
          <w:rFonts w:ascii="Times New Roman" w:hAnsi="Times New Roman" w:cs="Times New Roman"/>
          <w:i/>
          <w:color w:val="000000"/>
        </w:rPr>
        <w:t>,</w:t>
      </w:r>
      <w:r w:rsidRPr="002B1B3D">
        <w:rPr>
          <w:rFonts w:ascii="Times New Roman" w:hAnsi="Times New Roman" w:cs="Times New Roman"/>
          <w:i/>
          <w:color w:val="000000"/>
        </w:rPr>
        <w:t xml:space="preserve"> </w:t>
      </w:r>
      <w:r w:rsidR="007B6905" w:rsidRPr="002B1B3D">
        <w:rPr>
          <w:rFonts w:ascii="Times New Roman" w:hAnsi="Times New Roman" w:cs="Times New Roman"/>
          <w:i/>
          <w:color w:val="000000"/>
        </w:rPr>
        <w:t xml:space="preserve">müdürlükler nezdinde ve daha sık periyotlarda yapılacak olan </w:t>
      </w:r>
      <w:r w:rsidRPr="002B1B3D">
        <w:rPr>
          <w:rFonts w:ascii="Times New Roman" w:hAnsi="Times New Roman" w:cs="Times New Roman"/>
          <w:i/>
          <w:color w:val="000000"/>
        </w:rPr>
        <w:t xml:space="preserve">izleme yöntemini </w:t>
      </w:r>
      <w:r w:rsidR="007B6905" w:rsidRPr="002B1B3D">
        <w:rPr>
          <w:rFonts w:ascii="Times New Roman" w:hAnsi="Times New Roman" w:cs="Times New Roman"/>
          <w:i/>
          <w:color w:val="000000"/>
        </w:rPr>
        <w:t xml:space="preserve">ayrıca </w:t>
      </w:r>
      <w:r w:rsidRPr="002B1B3D">
        <w:rPr>
          <w:rFonts w:ascii="Times New Roman" w:hAnsi="Times New Roman" w:cs="Times New Roman"/>
          <w:i/>
          <w:color w:val="000000"/>
        </w:rPr>
        <w:t>belirleyecektir.)</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r w:rsidR="00BC2B9F" w:rsidRPr="00BC2B9F">
        <w:rPr>
          <w:rFonts w:ascii="Times New Roman" w:hAnsi="Times New Roman" w:cs="Times New Roman"/>
          <w:i/>
          <w:color w:val="000000"/>
        </w:rPr>
        <w:t>(KOS 3.2.4)</w:t>
      </w:r>
    </w:p>
    <w:p w:rsidR="00743588" w:rsidRPr="002B1B3D" w:rsidRDefault="00D718FA"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2B1B3D">
        <w:rPr>
          <w:rFonts w:ascii="Times New Roman" w:hAnsi="Times New Roman" w:cs="Times New Roman"/>
          <w:color w:val="000000"/>
        </w:rPr>
        <w:t>MAYEM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r w:rsidR="00BC2B9F" w:rsidRPr="00BC2B9F">
        <w:rPr>
          <w:rFonts w:ascii="Times New Roman" w:hAnsi="Times New Roman" w:cs="Times New Roman"/>
          <w:bCs/>
          <w:i/>
          <w:spacing w:val="1"/>
        </w:rPr>
        <w:t>(KFS 11.3.2)</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AA1AF7"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0C3423">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1F67DB"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096D5B" w:rsidRPr="002B1B3D">
        <w:rPr>
          <w:rFonts w:ascii="Times New Roman" w:hAnsi="Times New Roman" w:cs="Times New Roman"/>
          <w:b/>
          <w:bCs/>
          <w:color w:val="000000"/>
          <w:u w:val="single"/>
        </w:rPr>
        <w:t>:</w:t>
      </w:r>
    </w:p>
    <w:p w:rsidR="00D73073" w:rsidRPr="002B1B3D"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Fonksiyonel Teşkilat Şemaları</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002D695C" w:rsidRPr="002B1B3D">
        <w:rPr>
          <w:rFonts w:ascii="Times New Roman" w:hAnsi="Times New Roman"/>
          <w:sz w:val="24"/>
          <w:szCs w:val="24"/>
        </w:rPr>
        <w:t xml:space="preserve"> Muhasebe Müdürlüğü</w:t>
      </w:r>
      <w:r w:rsidR="002D695C" w:rsidRPr="002B1B3D">
        <w:rPr>
          <w:rFonts w:ascii="Times New Roman" w:hAnsi="Times New Roman"/>
          <w:color w:val="000000"/>
          <w:sz w:val="24"/>
          <w:szCs w:val="24"/>
        </w:rPr>
        <w:t xml:space="preserve"> Fonksiyonel Teşkilat Şeması</w:t>
      </w:r>
    </w:p>
    <w:p w:rsidR="002D695C" w:rsidRPr="002B1B3D" w:rsidRDefault="00C225D8" w:rsidP="000C3423">
      <w:pPr>
        <w:pStyle w:val="AralkYok"/>
        <w:tabs>
          <w:tab w:val="left" w:pos="1418"/>
          <w:tab w:val="left" w:pos="1701"/>
          <w:tab w:val="left" w:pos="1985"/>
        </w:tabs>
        <w:spacing w:before="120" w:after="120"/>
        <w:ind w:left="1134" w:hanging="850"/>
        <w:jc w:val="both"/>
        <w:rPr>
          <w:rFonts w:ascii="Times New Roman" w:hAnsi="Times New Roman"/>
          <w:sz w:val="24"/>
          <w:szCs w:val="24"/>
        </w:rPr>
      </w:pPr>
      <w:r>
        <w:rPr>
          <w:rFonts w:ascii="Times New Roman" w:hAnsi="Times New Roman"/>
          <w:color w:val="000000"/>
          <w:sz w:val="24"/>
          <w:szCs w:val="24"/>
        </w:rPr>
        <w:t xml:space="preserve">Ek </w:t>
      </w:r>
      <w:r w:rsidR="00C50C86" w:rsidRPr="002B1B3D">
        <w:rPr>
          <w:rFonts w:ascii="Times New Roman" w:hAnsi="Times New Roman"/>
          <w:color w:val="000000"/>
          <w:sz w:val="24"/>
          <w:szCs w:val="24"/>
        </w:rPr>
        <w:t>A/3:</w:t>
      </w:r>
      <w:r>
        <w:rPr>
          <w:rFonts w:ascii="Times New Roman" w:hAnsi="Times New Roman"/>
          <w:color w:val="000000"/>
          <w:sz w:val="24"/>
          <w:szCs w:val="24"/>
        </w:rPr>
        <w:t xml:space="preserve"> </w:t>
      </w:r>
      <w:r w:rsidR="00AA1AF7">
        <w:rPr>
          <w:rFonts w:ascii="Times New Roman" w:hAnsi="Times New Roman"/>
          <w:sz w:val="24"/>
          <w:szCs w:val="24"/>
        </w:rPr>
        <w:t>Milli Emlak Dairesi B</w:t>
      </w:r>
      <w:r w:rsidR="002D695C" w:rsidRPr="002B1B3D">
        <w:rPr>
          <w:rFonts w:ascii="Times New Roman" w:hAnsi="Times New Roman"/>
          <w:sz w:val="24"/>
          <w:szCs w:val="24"/>
        </w:rPr>
        <w:t>şk</w:t>
      </w:r>
      <w:r w:rsidR="00AA1AF7">
        <w:rPr>
          <w:rFonts w:ascii="Times New Roman" w:hAnsi="Times New Roman"/>
          <w:sz w:val="24"/>
          <w:szCs w:val="24"/>
        </w:rPr>
        <w:t>.</w:t>
      </w:r>
      <w:r w:rsidR="002D695C" w:rsidRPr="002B1B3D">
        <w:rPr>
          <w:rFonts w:ascii="Times New Roman" w:hAnsi="Times New Roman"/>
          <w:sz w:val="24"/>
          <w:szCs w:val="24"/>
        </w:rPr>
        <w:t>/ Milli Emlak Müdürlüğü</w:t>
      </w:r>
      <w:r w:rsidR="002D695C" w:rsidRPr="002B1B3D">
        <w:rPr>
          <w:rFonts w:ascii="Times New Roman" w:hAnsi="Times New Roman"/>
          <w:color w:val="000000"/>
          <w:sz w:val="24"/>
          <w:szCs w:val="24"/>
        </w:rPr>
        <w:t xml:space="preserve"> </w:t>
      </w:r>
      <w:r w:rsidR="00154579" w:rsidRPr="002B1B3D">
        <w:rPr>
          <w:rFonts w:ascii="Times New Roman" w:hAnsi="Times New Roman"/>
          <w:color w:val="000000"/>
          <w:sz w:val="24"/>
          <w:szCs w:val="24"/>
        </w:rPr>
        <w:t xml:space="preserve">Fonksiyonel </w:t>
      </w:r>
      <w:r w:rsidR="002D695C" w:rsidRPr="002B1B3D">
        <w:rPr>
          <w:rFonts w:ascii="Times New Roman" w:hAnsi="Times New Roman"/>
          <w:color w:val="000000"/>
          <w:sz w:val="24"/>
          <w:szCs w:val="24"/>
        </w:rPr>
        <w:t>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A/4:</w:t>
      </w:r>
      <w:r w:rsidR="002D695C" w:rsidRPr="002B1B3D">
        <w:rPr>
          <w:rFonts w:ascii="Times New Roman" w:hAnsi="Times New Roman"/>
          <w:sz w:val="24"/>
          <w:szCs w:val="24"/>
        </w:rPr>
        <w:t xml:space="preserve"> Personel Müdürlüğü</w:t>
      </w:r>
      <w:r w:rsidR="002D695C" w:rsidRPr="002B1B3D">
        <w:rPr>
          <w:rFonts w:ascii="Times New Roman" w:hAnsi="Times New Roman"/>
          <w:color w:val="000000"/>
          <w:sz w:val="24"/>
          <w:szCs w:val="24"/>
        </w:rPr>
        <w:t xml:space="preserve"> Fonksiyonel Teşkilat Şeması</w:t>
      </w:r>
    </w:p>
    <w:p w:rsidR="0090378C" w:rsidRPr="002B1B3D" w:rsidRDefault="00E74998" w:rsidP="0090378C">
      <w:pPr>
        <w:pStyle w:val="AralkYok"/>
        <w:tabs>
          <w:tab w:val="left" w:pos="709"/>
          <w:tab w:val="left" w:pos="1134"/>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Ek A/…</w:t>
      </w:r>
      <w:r w:rsidR="0090378C" w:rsidRPr="002B1B3D">
        <w:rPr>
          <w:rFonts w:ascii="Times New Roman" w:hAnsi="Times New Roman"/>
          <w:color w:val="000000"/>
          <w:sz w:val="24"/>
          <w:szCs w:val="24"/>
        </w:rPr>
        <w:t xml:space="preserve">   </w:t>
      </w:r>
      <w:r w:rsidR="0090378C" w:rsidRPr="002B1B3D">
        <w:rPr>
          <w:rFonts w:ascii="Times New Roman" w:hAnsi="Times New Roman"/>
          <w:i/>
          <w:sz w:val="24"/>
          <w:szCs w:val="24"/>
        </w:rPr>
        <w:t>(Varsa, diğer birimlerin fonksiyonel teşkilat şeması eklenir)</w:t>
      </w: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t>Ek B</w:t>
      </w:r>
      <w:r w:rsidR="00D73073" w:rsidRPr="002B1B3D">
        <w:rPr>
          <w:rFonts w:ascii="Times New Roman" w:hAnsi="Times New Roman"/>
          <w:b/>
          <w:color w:val="000000"/>
          <w:sz w:val="24"/>
          <w:szCs w:val="24"/>
        </w:rPr>
        <w:t xml:space="preserve">: </w:t>
      </w:r>
      <w:r w:rsidR="00743588" w:rsidRPr="002B1B3D">
        <w:rPr>
          <w:rFonts w:ascii="Times New Roman" w:hAnsi="Times New Roman"/>
          <w:b/>
          <w:color w:val="000000" w:themeColor="text1"/>
          <w:sz w:val="24"/>
          <w:szCs w:val="24"/>
        </w:rPr>
        <w:t>Defte</w:t>
      </w:r>
      <w:r w:rsidRPr="002B1B3D">
        <w:rPr>
          <w:rFonts w:ascii="Times New Roman" w:hAnsi="Times New Roman"/>
          <w:b/>
          <w:color w:val="000000" w:themeColor="text1"/>
          <w:sz w:val="24"/>
          <w:szCs w:val="24"/>
        </w:rPr>
        <w:t>rdarlık Görev Dağılımı Çizelgeleri</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B/3: </w:t>
      </w:r>
      <w:r w:rsidR="00AA1AF7">
        <w:rPr>
          <w:rFonts w:ascii="Times New Roman" w:hAnsi="Times New Roman"/>
          <w:sz w:val="24"/>
          <w:szCs w:val="24"/>
        </w:rPr>
        <w:t>Milli Emlak Dairesi B</w:t>
      </w:r>
      <w:r w:rsidRPr="002B1B3D">
        <w:rPr>
          <w:rFonts w:ascii="Times New Roman" w:hAnsi="Times New Roman"/>
          <w:sz w:val="24"/>
          <w:szCs w:val="24"/>
        </w:rPr>
        <w:t>şk</w:t>
      </w:r>
      <w:r w:rsidR="00AA1AF7">
        <w:rPr>
          <w:rFonts w:ascii="Times New Roman" w:hAnsi="Times New Roman"/>
          <w:sz w:val="24"/>
          <w:szCs w:val="24"/>
        </w:rPr>
        <w:t>.</w:t>
      </w:r>
      <w:r w:rsidRPr="002B1B3D">
        <w:rPr>
          <w:rFonts w:ascii="Times New Roman" w:hAnsi="Times New Roman"/>
          <w:sz w:val="24"/>
          <w:szCs w:val="24"/>
        </w:rPr>
        <w:t>/ Milli Emlak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B/4: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963710" w:rsidRPr="002B1B3D" w:rsidRDefault="002D695C"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Ek B/…</w:t>
      </w:r>
      <w:r w:rsidR="0090378C" w:rsidRPr="002B1B3D">
        <w:rPr>
          <w:rFonts w:ascii="Times New Roman" w:hAnsi="Times New Roman"/>
          <w:color w:val="000000"/>
          <w:sz w:val="24"/>
          <w:szCs w:val="24"/>
        </w:rPr>
        <w:t xml:space="preserve">  </w:t>
      </w:r>
      <w:r w:rsidR="0090378C" w:rsidRPr="002B1B3D">
        <w:rPr>
          <w:rFonts w:ascii="Times New Roman" w:hAnsi="Times New Roman"/>
          <w:i/>
          <w:sz w:val="24"/>
          <w:szCs w:val="24"/>
        </w:rPr>
        <w:t>(Varsa, diğer birimlerin görev dağılımı çizelgesi eklenir)</w:t>
      </w:r>
      <w:r w:rsidR="00F757A5" w:rsidRPr="002B1B3D">
        <w:rPr>
          <w:rFonts w:ascii="Times New Roman" w:hAnsi="Times New Roman"/>
          <w:color w:val="000000"/>
          <w:sz w:val="24"/>
          <w:szCs w:val="24"/>
        </w:rPr>
        <w:tab/>
      </w:r>
      <w:r w:rsidR="00F757A5" w:rsidRPr="002B1B3D">
        <w:rPr>
          <w:rFonts w:ascii="Times New Roman" w:hAnsi="Times New Roman"/>
          <w:color w:val="000000"/>
          <w:sz w:val="24"/>
          <w:szCs w:val="24"/>
        </w:rPr>
        <w:tab/>
      </w:r>
      <w:r w:rsidR="00F757A5" w:rsidRPr="002B1B3D">
        <w:rPr>
          <w:rFonts w:ascii="Times New Roman" w:hAnsi="Times New Roman"/>
          <w:color w:val="000000"/>
          <w:sz w:val="24"/>
          <w:szCs w:val="24"/>
        </w:rPr>
        <w:tab/>
      </w:r>
      <w:r w:rsidR="00F757A5" w:rsidRPr="002B1B3D">
        <w:rPr>
          <w:rFonts w:ascii="Times New Roman" w:hAnsi="Times New Roman"/>
          <w:color w:val="000000"/>
          <w:sz w:val="24"/>
          <w:szCs w:val="24"/>
        </w:rPr>
        <w:tab/>
      </w:r>
      <w:r w:rsidR="00F757A5" w:rsidRPr="002B1B3D">
        <w:rPr>
          <w:rFonts w:ascii="Times New Roman" w:hAnsi="Times New Roman"/>
          <w:color w:val="000000"/>
          <w:sz w:val="24"/>
          <w:szCs w:val="24"/>
        </w:rPr>
        <w:tab/>
      </w:r>
    </w:p>
    <w:sectPr w:rsidR="00963710" w:rsidRPr="002B1B3D" w:rsidSect="00AA1AF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F6" w:rsidRDefault="000371F6" w:rsidP="00057A85">
      <w:pPr>
        <w:spacing w:after="0"/>
      </w:pPr>
      <w:r>
        <w:separator/>
      </w:r>
    </w:p>
  </w:endnote>
  <w:endnote w:type="continuationSeparator" w:id="0">
    <w:p w:rsidR="000371F6" w:rsidRDefault="000371F6"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7" w:rsidRDefault="002C2797"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C2797" w:rsidRDefault="002C2797"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7" w:rsidRDefault="002C2797"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43B95">
      <w:rPr>
        <w:rStyle w:val="SayfaNumaras"/>
        <w:noProof/>
      </w:rPr>
      <w:t>1</w:t>
    </w:r>
    <w:r>
      <w:rPr>
        <w:rStyle w:val="SayfaNumaras"/>
      </w:rPr>
      <w:fldChar w:fldCharType="end"/>
    </w:r>
  </w:p>
  <w:p w:rsidR="002C2797" w:rsidRDefault="002C2797"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F6" w:rsidRDefault="000371F6" w:rsidP="00057A85">
      <w:pPr>
        <w:spacing w:after="0"/>
      </w:pPr>
      <w:r>
        <w:separator/>
      </w:r>
    </w:p>
  </w:footnote>
  <w:footnote w:type="continuationSeparator" w:id="0">
    <w:p w:rsidR="000371F6" w:rsidRDefault="000371F6"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0BD926BF"/>
    <w:multiLevelType w:val="hybridMultilevel"/>
    <w:tmpl w:val="8B442672"/>
    <w:lvl w:ilvl="0" w:tplc="42E8176A">
      <w:start w:val="1"/>
      <mc:AlternateContent>
        <mc:Choice Requires="w14">
          <w:numFmt w:val="custom" w:format="a, ç, ĝ, ..."/>
        </mc:Choice>
        <mc:Fallback>
          <w:numFmt w:val="decimal"/>
        </mc:Fallback>
      </mc:AlternateContent>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28E0F76"/>
    <w:multiLevelType w:val="hybridMultilevel"/>
    <w:tmpl w:val="AC6E6B76"/>
    <w:lvl w:ilvl="0" w:tplc="F2147E7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mc:AlternateContent>
        <mc:Choice Requires="w14">
          <w:numFmt w:val="custom" w:format="a, ç, ĝ, ..."/>
        </mc:Choice>
        <mc:Fallback>
          <w:numFmt w:val="decimal"/>
        </mc:Fallback>
      </mc:AlternateContent>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0583273"/>
    <w:multiLevelType w:val="hybridMultilevel"/>
    <w:tmpl w:val="1292A74A"/>
    <w:lvl w:ilvl="0" w:tplc="6DE8FE58">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42742C6E"/>
    <w:multiLevelType w:val="hybridMultilevel"/>
    <w:tmpl w:val="0388B21E"/>
    <w:lvl w:ilvl="0" w:tplc="F2147E7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5A8C7389"/>
    <w:multiLevelType w:val="hybridMultilevel"/>
    <w:tmpl w:val="1292A74A"/>
    <w:lvl w:ilvl="0" w:tplc="6DE8FE58">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5B5B7A18"/>
    <w:multiLevelType w:val="hybridMultilevel"/>
    <w:tmpl w:val="3A24C4EC"/>
    <w:lvl w:ilvl="0" w:tplc="88FCD6AC">
      <w:start w:val="1"/>
      <mc:AlternateContent>
        <mc:Choice Requires="w14">
          <w:numFmt w:val="custom" w:format="a, ç, ĝ, ..."/>
        </mc:Choice>
        <mc:Fallback>
          <w:numFmt w:val="decimal"/>
        </mc:Fallback>
      </mc:AlternateContent>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60BE17EA"/>
    <w:multiLevelType w:val="hybridMultilevel"/>
    <w:tmpl w:val="627EF1C0"/>
    <w:lvl w:ilvl="0" w:tplc="752225D6">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mc:AlternateContent>
        <mc:Choice Requires="w14">
          <w:numFmt w:val="custom" w:format="a, ç, ĝ, ..."/>
        </mc:Choice>
        <mc:Fallback>
          <w:numFmt w:val="decimal"/>
        </mc:Fallback>
      </mc:AlternateContent>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nsid w:val="7D5F6637"/>
    <w:multiLevelType w:val="hybridMultilevel"/>
    <w:tmpl w:val="193EC00C"/>
    <w:lvl w:ilvl="0" w:tplc="87E85D9E">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nsid w:val="7E8A4D85"/>
    <w:multiLevelType w:val="hybridMultilevel"/>
    <w:tmpl w:val="0388B21E"/>
    <w:lvl w:ilvl="0" w:tplc="F2147E7C">
      <w:start w:val="1"/>
      <mc:AlternateContent>
        <mc:Choice Requires="w14">
          <w:numFmt w:val="custom" w:format="a, ç, ĝ, ..."/>
        </mc:Choice>
        <mc:Fallback>
          <w:numFmt w:val="decimal"/>
        </mc:Fallback>
      </mc:AlternateContent>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2"/>
    <w:rsid w:val="000008C8"/>
    <w:rsid w:val="000018E7"/>
    <w:rsid w:val="000118AA"/>
    <w:rsid w:val="00011D26"/>
    <w:rsid w:val="00020149"/>
    <w:rsid w:val="00021874"/>
    <w:rsid w:val="00022051"/>
    <w:rsid w:val="000230CE"/>
    <w:rsid w:val="00023E44"/>
    <w:rsid w:val="00034B91"/>
    <w:rsid w:val="000371F6"/>
    <w:rsid w:val="000419F4"/>
    <w:rsid w:val="00043B95"/>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96288"/>
    <w:rsid w:val="001A5C28"/>
    <w:rsid w:val="001B3DE9"/>
    <w:rsid w:val="001C5B43"/>
    <w:rsid w:val="001C69D9"/>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121A7"/>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3090B"/>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3E1"/>
    <w:rsid w:val="007B6905"/>
    <w:rsid w:val="007C097D"/>
    <w:rsid w:val="007C3035"/>
    <w:rsid w:val="007C4CDD"/>
    <w:rsid w:val="007D48F6"/>
    <w:rsid w:val="007E0F19"/>
    <w:rsid w:val="00807057"/>
    <w:rsid w:val="0081593C"/>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337B"/>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30A6"/>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4738A"/>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BB"/>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64447"/>
    <w:rsid w:val="00E64EA8"/>
    <w:rsid w:val="00E738D7"/>
    <w:rsid w:val="00E74178"/>
    <w:rsid w:val="00E74998"/>
    <w:rsid w:val="00E76336"/>
    <w:rsid w:val="00E76DCF"/>
    <w:rsid w:val="00E81048"/>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300E"/>
    <w:rsid w:val="00F86498"/>
    <w:rsid w:val="00F87BD2"/>
    <w:rsid w:val="00F94D85"/>
    <w:rsid w:val="00F95EE3"/>
    <w:rsid w:val="00FA167D"/>
    <w:rsid w:val="00FA1B73"/>
    <w:rsid w:val="00FA2C35"/>
    <w:rsid w:val="00FB2BEE"/>
    <w:rsid w:val="00FB36F1"/>
    <w:rsid w:val="00FB5FF1"/>
    <w:rsid w:val="00FC0C04"/>
    <w:rsid w:val="00FC0DF7"/>
    <w:rsid w:val="00FC6B5E"/>
    <w:rsid w:val="00FD039A"/>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iPriority w:val="99"/>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iPriority w:val="99"/>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2" Type="http://schemas.openxmlformats.org/officeDocument/2006/relationships/customXml" Target="../customXml/item2.xml"/><Relationship Id="rId16" Type="http://schemas.openxmlformats.org/officeDocument/2006/relationships/hyperlink" Target="http://www.tubitak.gov.tr/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40bf95-b184-48cd-8bd8-b9652c6f0cf1">D6NVWXKX2CTR-120-82</_dlc_DocId>
    <_dlc_DocIdUrl xmlns="5940bf95-b184-48cd-8bd8-b9652c6f0cf1">
      <Url>http://www.sgb.gov.tr/_layouts/DocIdRedir.aspx?ID=D6NVWXKX2CTR-120-82</Url>
      <Description>D6NVWXKX2CTR-120-82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7083CD5692D694F96CEE3646F2D5D11" ma:contentTypeVersion="1" ma:contentTypeDescription="Yeni belge oluşturun." ma:contentTypeScope="" ma:versionID="e9312908856f8ec6834181eca8b5fbda">
  <xsd:schema xmlns:xsd="http://www.w3.org/2001/XMLSchema" xmlns:xs="http://www.w3.org/2001/XMLSchema" xmlns:p="http://schemas.microsoft.com/office/2006/metadata/properties" xmlns:ns2="5940bf95-b184-48cd-8bd8-b9652c6f0cf1" targetNamespace="http://schemas.microsoft.com/office/2006/metadata/properties" ma:root="true" ma:fieldsID="e62448906ef98e451dbc354f0bbb9d6e" ns2:_="">
    <xsd:import namespace="5940bf95-b184-48cd-8bd8-b9652c6f0c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bf95-b184-48cd-8bd8-b9652c6f0cf1"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1760-ADB7-4E28-B925-9535AAE4FF7B}">
  <ds:schemaRefs>
    <ds:schemaRef ds:uri="http://schemas.microsoft.com/office/2006/metadata/properties"/>
    <ds:schemaRef ds:uri="http://schemas.microsoft.com/office/infopath/2007/PartnerControls"/>
    <ds:schemaRef ds:uri="5940bf95-b184-48cd-8bd8-b9652c6f0cf1"/>
  </ds:schemaRefs>
</ds:datastoreItem>
</file>

<file path=customXml/itemProps2.xml><?xml version="1.0" encoding="utf-8"?>
<ds:datastoreItem xmlns:ds="http://schemas.openxmlformats.org/officeDocument/2006/customXml" ds:itemID="{41F37D04-9B69-4988-B4B0-7BD7AA0C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bf95-b184-48cd-8bd8-b9652c6f0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CE31D-B6D8-4DB0-A7C1-9DF849A0E9BE}">
  <ds:schemaRefs>
    <ds:schemaRef ds:uri="http://schemas.microsoft.com/sharepoint/events"/>
  </ds:schemaRefs>
</ds:datastoreItem>
</file>

<file path=customXml/itemProps4.xml><?xml version="1.0" encoding="utf-8"?>
<ds:datastoreItem xmlns:ds="http://schemas.openxmlformats.org/officeDocument/2006/customXml" ds:itemID="{94E6AF5A-133D-4112-8100-FD4A7C79DEA4}">
  <ds:schemaRefs>
    <ds:schemaRef ds:uri="http://schemas.microsoft.com/sharepoint/v3/contenttype/forms"/>
  </ds:schemaRefs>
</ds:datastoreItem>
</file>

<file path=customXml/itemProps5.xml><?xml version="1.0" encoding="utf-8"?>
<ds:datastoreItem xmlns:ds="http://schemas.openxmlformats.org/officeDocument/2006/customXml" ds:itemID="{4D43C80E-163A-4D35-A1EA-5F8742E8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41</Pages>
  <Words>13654</Words>
  <Characters>77830</Characters>
  <Application>Microsoft Office Word</Application>
  <DocSecurity>0</DocSecurity>
  <Lines>648</Lines>
  <Paragraphs>182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Ebru Sümer</dc:creator>
  <cp:lastModifiedBy>Rifat Altuntaş</cp:lastModifiedBy>
  <cp:revision>40</cp:revision>
  <cp:lastPrinted>2013-10-02T12:09:00Z</cp:lastPrinted>
  <dcterms:created xsi:type="dcterms:W3CDTF">2013-10-02T06:35:00Z</dcterms:created>
  <dcterms:modified xsi:type="dcterms:W3CDTF">2013-10-24T07:02:00Z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0x010100C7083CD5692D694F96CEE3646F2D5D11</vt:lpwstr>
  </property>
  <property fmtid="{D5CDD505-2E9C-101B-9397-08002B2CF9AE}" pid="3" name="_dlc_DocIdItemGuid">
    <vt:lpwstr>2f93b737-2d40-44af-853a-6d52668a2f1e</vt:lpwstr>
  </property>
</Properties>
</file>